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bookmarkStart w:id="0" w:name="_GoBack"/>
      <w:r w:rsidRPr="007B0DCE">
        <w:rPr>
          <w:rFonts w:cs="B Lotus" w:hint="cs"/>
          <w:sz w:val="28"/>
          <w:szCs w:val="28"/>
          <w:rtl/>
        </w:rPr>
        <w:t>گزارش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رصد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فرهنگی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تابعیت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مادرانه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تعلیق</w:t>
      </w:r>
    </w:p>
    <w:bookmarkEnd w:id="0"/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براساس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داده‌های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موجود،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تعداد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فرزندان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بی‌شناسنامه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حاصل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ازدواج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زنان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ایرانی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مردان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غیرایرانی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بیش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100</w:t>
      </w:r>
      <w:r w:rsidRPr="007B0DCE">
        <w:rPr>
          <w:rFonts w:cs="B Lotus" w:hint="cs"/>
          <w:sz w:val="28"/>
          <w:szCs w:val="28"/>
          <w:rtl/>
        </w:rPr>
        <w:t>هزار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نفر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است</w:t>
      </w:r>
      <w:r w:rsidRPr="007B0DCE">
        <w:rPr>
          <w:rFonts w:cs="B Lotus"/>
          <w:sz w:val="28"/>
          <w:szCs w:val="28"/>
          <w:rtl/>
        </w:rPr>
        <w:t xml:space="preserve">. </w:t>
      </w:r>
      <w:r w:rsidRPr="007B0DCE">
        <w:rPr>
          <w:rFonts w:cs="B Lotus" w:hint="cs"/>
          <w:sz w:val="28"/>
          <w:szCs w:val="28"/>
          <w:rtl/>
        </w:rPr>
        <w:t>بسیاری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افراد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بیشتر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خود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به‌سمت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متمایل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می‌دانند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اما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جامعه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این‌طور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پذیرفته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نشده‌اند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ازاین‌رو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درگیر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سرگردانی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هویتی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هستند</w:t>
      </w:r>
      <w:r w:rsidRPr="007B0DCE">
        <w:rPr>
          <w:rFonts w:cs="B Lotus"/>
          <w:sz w:val="28"/>
          <w:szCs w:val="28"/>
          <w:rtl/>
        </w:rPr>
        <w:t xml:space="preserve">. </w:t>
      </w:r>
      <w:r w:rsidRPr="007B0DCE">
        <w:rPr>
          <w:rFonts w:cs="B Lotus" w:hint="cs"/>
          <w:sz w:val="28"/>
          <w:szCs w:val="28"/>
          <w:rtl/>
        </w:rPr>
        <w:t>بی‌هویتی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مادرایرانی‌ها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نتایج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عمیق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فرهنگی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زیستار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افراد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جامع</w:t>
      </w:r>
      <w:r w:rsidRPr="007B0DCE">
        <w:rPr>
          <w:rFonts w:ascii="Tahoma" w:hAnsi="Tahoma" w:cs="B Lotus" w:hint="cs"/>
          <w:sz w:val="28"/>
          <w:szCs w:val="28"/>
          <w:rtl/>
        </w:rPr>
        <w:t>ۀ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پیرامونی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به‌وجودمی‌آورد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نسل‌های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بعدی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آسیب‌های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فرهنگی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اجتماعی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بزرگ‌تری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پی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خواهد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داشت</w:t>
      </w:r>
      <w:r w:rsidRPr="007B0DCE">
        <w:rPr>
          <w:rFonts w:cs="B Lotus"/>
          <w:sz w:val="28"/>
          <w:szCs w:val="28"/>
          <w:rtl/>
        </w:rPr>
        <w:t xml:space="preserve">. </w:t>
      </w:r>
    </w:p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این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گزارش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تلاش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است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روند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طی‌شده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مورد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تابعیت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مادرانه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به‌طورخلاصه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شرح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دهد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ارائ</w:t>
      </w:r>
      <w:r w:rsidRPr="007B0DCE">
        <w:rPr>
          <w:rFonts w:ascii="Tahoma" w:hAnsi="Tahoma" w:cs="B Lotus" w:hint="cs"/>
          <w:sz w:val="28"/>
          <w:szCs w:val="28"/>
          <w:rtl/>
        </w:rPr>
        <w:t>ۀ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آمارهای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موجود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روایت‌هایی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زندگی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افراد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وضعیت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فعلی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روشن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کند</w:t>
      </w:r>
      <w:r w:rsidRPr="007B0DCE">
        <w:rPr>
          <w:rFonts w:cs="B Lotus"/>
          <w:sz w:val="28"/>
          <w:szCs w:val="28"/>
          <w:rtl/>
        </w:rPr>
        <w:t xml:space="preserve">. </w:t>
      </w:r>
      <w:r w:rsidRPr="007B0DCE">
        <w:rPr>
          <w:rFonts w:cs="B Lotus" w:hint="cs"/>
          <w:sz w:val="28"/>
          <w:szCs w:val="28"/>
          <w:rtl/>
        </w:rPr>
        <w:t>به‌علاوه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تشریح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ابعاد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فرهنگی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زیستار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مادرایرانی‌ها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بتواند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پیشنهادات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مؤثری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برای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سیاست‌گذاری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حوزه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ارائه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دهد</w:t>
      </w:r>
      <w:r w:rsidRPr="007B0DCE">
        <w:rPr>
          <w:rFonts w:cs="B Lotus"/>
          <w:sz w:val="28"/>
          <w:szCs w:val="28"/>
          <w:rtl/>
        </w:rPr>
        <w:t>.</w:t>
      </w:r>
    </w:p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آخرین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قابل‌ارجاع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برای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تابعیت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مادرایرانی‌ها</w:t>
      </w:r>
      <w:r w:rsidRPr="007B0DCE">
        <w:rPr>
          <w:rFonts w:cs="B Lotus"/>
          <w:sz w:val="28"/>
          <w:szCs w:val="28"/>
          <w:rtl/>
        </w:rPr>
        <w:t xml:space="preserve"> «</w:t>
      </w:r>
      <w:r w:rsidRPr="007B0DCE">
        <w:rPr>
          <w:rFonts w:cs="B Lotus" w:hint="cs"/>
          <w:sz w:val="28"/>
          <w:szCs w:val="28"/>
          <w:rtl/>
        </w:rPr>
        <w:t>قانون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تعیین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تکلیف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تابعیت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فرزندان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حاصل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ازدواج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زنان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ایرانی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مردان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غیرایرانی</w:t>
      </w:r>
      <w:r w:rsidRPr="007B0DCE">
        <w:rPr>
          <w:rFonts w:cs="B Lotus" w:hint="eastAsia"/>
          <w:sz w:val="28"/>
          <w:szCs w:val="28"/>
          <w:rtl/>
        </w:rPr>
        <w:t>»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مصوب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سال</w:t>
      </w:r>
      <w:r w:rsidRPr="007B0DCE">
        <w:rPr>
          <w:rFonts w:cs="B Lotus"/>
          <w:sz w:val="28"/>
          <w:szCs w:val="28"/>
          <w:rtl/>
        </w:rPr>
        <w:t xml:space="preserve"> 1398 </w:t>
      </w:r>
      <w:r w:rsidRPr="007B0DCE">
        <w:rPr>
          <w:rFonts w:cs="B Lotus" w:hint="cs"/>
          <w:sz w:val="28"/>
          <w:szCs w:val="28"/>
          <w:rtl/>
        </w:rPr>
        <w:t>است</w:t>
      </w:r>
      <w:r w:rsidRPr="007B0DCE">
        <w:rPr>
          <w:rFonts w:cs="B Lotus"/>
          <w:sz w:val="28"/>
          <w:szCs w:val="28"/>
          <w:rtl/>
        </w:rPr>
        <w:t>.</w:t>
      </w:r>
    </w:p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ماد</w:t>
      </w:r>
      <w:r w:rsidRPr="007B0DCE">
        <w:rPr>
          <w:rFonts w:ascii="Tahoma" w:hAnsi="Tahoma" w:cs="B Lotus" w:hint="cs"/>
          <w:sz w:val="28"/>
          <w:szCs w:val="28"/>
          <w:rtl/>
        </w:rPr>
        <w:t>ۀ</w:t>
      </w:r>
      <w:r w:rsidRPr="007B0DCE">
        <w:rPr>
          <w:rFonts w:cs="B Lotus"/>
          <w:sz w:val="28"/>
          <w:szCs w:val="28"/>
          <w:rtl/>
        </w:rPr>
        <w:t xml:space="preserve"> 41 </w:t>
      </w:r>
      <w:r w:rsidRPr="007B0DCE">
        <w:rPr>
          <w:rFonts w:cs="B Lotus" w:hint="cs"/>
          <w:sz w:val="28"/>
          <w:szCs w:val="28"/>
          <w:rtl/>
        </w:rPr>
        <w:t>طرح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سازمان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ملّی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مهاجرت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صراحتاً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سال</w:t>
      </w:r>
      <w:r w:rsidRPr="007B0DCE">
        <w:rPr>
          <w:rFonts w:cs="B Lotus"/>
          <w:sz w:val="28"/>
          <w:szCs w:val="28"/>
          <w:rtl/>
        </w:rPr>
        <w:t xml:space="preserve"> 1398 </w:t>
      </w:r>
      <w:r w:rsidRPr="007B0DCE">
        <w:rPr>
          <w:rFonts w:cs="B Lotus" w:hint="cs"/>
          <w:sz w:val="28"/>
          <w:szCs w:val="28"/>
          <w:rtl/>
        </w:rPr>
        <w:t>را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لغو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می‌کند</w:t>
      </w:r>
      <w:r w:rsidRPr="007B0DCE">
        <w:rPr>
          <w:rFonts w:cs="B Lotus"/>
          <w:sz w:val="28"/>
          <w:szCs w:val="28"/>
          <w:rtl/>
        </w:rPr>
        <w:t>.</w:t>
      </w:r>
    </w:p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تعداد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افرادی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که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پایان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سال</w:t>
      </w:r>
      <w:r w:rsidRPr="007B0DCE">
        <w:rPr>
          <w:rFonts w:cs="B Lotus"/>
          <w:sz w:val="28"/>
          <w:szCs w:val="28"/>
          <w:rtl/>
        </w:rPr>
        <w:t xml:space="preserve"> 1401 </w:t>
      </w:r>
      <w:r w:rsidRPr="007B0DCE">
        <w:rPr>
          <w:rFonts w:cs="B Lotus" w:hint="cs"/>
          <w:sz w:val="28"/>
          <w:szCs w:val="28"/>
          <w:rtl/>
        </w:rPr>
        <w:t>برای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دریافت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شناسنامه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طریق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سال</w:t>
      </w:r>
      <w:r w:rsidRPr="007B0DCE">
        <w:rPr>
          <w:rFonts w:cs="B Lotus"/>
          <w:sz w:val="28"/>
          <w:szCs w:val="28"/>
          <w:rtl/>
        </w:rPr>
        <w:t xml:space="preserve"> 1398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سامانه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ثبت‌نام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کرده‌اند،</w:t>
      </w:r>
      <w:r w:rsidRPr="007B0DCE">
        <w:rPr>
          <w:rFonts w:cs="B Lotus"/>
          <w:sz w:val="28"/>
          <w:szCs w:val="28"/>
          <w:rtl/>
        </w:rPr>
        <w:t xml:space="preserve"> 109</w:t>
      </w:r>
      <w:r w:rsidRPr="007B0DCE">
        <w:rPr>
          <w:rFonts w:cs="B Lotus" w:hint="cs"/>
          <w:sz w:val="28"/>
          <w:szCs w:val="28"/>
          <w:rtl/>
        </w:rPr>
        <w:t>هزار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198</w:t>
      </w:r>
      <w:r w:rsidRPr="007B0DCE">
        <w:rPr>
          <w:rFonts w:cs="B Lotus" w:hint="cs"/>
          <w:sz w:val="28"/>
          <w:szCs w:val="28"/>
          <w:rtl/>
        </w:rPr>
        <w:t>نفر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ذکر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شده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است</w:t>
      </w:r>
      <w:r w:rsidRPr="007B0DCE">
        <w:rPr>
          <w:rFonts w:cs="B Lotus"/>
          <w:sz w:val="28"/>
          <w:szCs w:val="28"/>
          <w:rtl/>
        </w:rPr>
        <w:t>.</w:t>
      </w:r>
    </w:p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شناسنامه‌های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صادرشده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براساس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قانون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سال</w:t>
      </w:r>
      <w:r w:rsidRPr="007B0DCE">
        <w:rPr>
          <w:rFonts w:cs="B Lotus"/>
          <w:sz w:val="28"/>
          <w:szCs w:val="28"/>
          <w:rtl/>
        </w:rPr>
        <w:t xml:space="preserve"> 1398 </w:t>
      </w:r>
      <w:r w:rsidRPr="007B0DCE">
        <w:rPr>
          <w:rFonts w:cs="B Lotus" w:hint="cs"/>
          <w:sz w:val="28"/>
          <w:szCs w:val="28"/>
          <w:rtl/>
        </w:rPr>
        <w:t>تا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پایان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سال</w:t>
      </w:r>
      <w:r w:rsidRPr="007B0DCE">
        <w:rPr>
          <w:rFonts w:cs="B Lotus"/>
          <w:sz w:val="28"/>
          <w:szCs w:val="28"/>
          <w:rtl/>
        </w:rPr>
        <w:t xml:space="preserve"> 1401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کلّ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کشور</w:t>
      </w:r>
      <w:r w:rsidRPr="007B0DCE">
        <w:rPr>
          <w:rFonts w:cs="B Lotus"/>
          <w:sz w:val="28"/>
          <w:szCs w:val="28"/>
          <w:rtl/>
        </w:rPr>
        <w:t xml:space="preserve"> 15</w:t>
      </w:r>
      <w:r w:rsidRPr="007B0DCE">
        <w:rPr>
          <w:rFonts w:cs="B Lotus" w:hint="cs"/>
          <w:sz w:val="28"/>
          <w:szCs w:val="28"/>
          <w:rtl/>
        </w:rPr>
        <w:t>هزار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800 </w:t>
      </w:r>
      <w:r w:rsidRPr="007B0DCE">
        <w:rPr>
          <w:rFonts w:cs="B Lotus" w:hint="cs"/>
          <w:sz w:val="28"/>
          <w:szCs w:val="28"/>
          <w:rtl/>
        </w:rPr>
        <w:t>نفر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بیان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شده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است</w:t>
      </w:r>
      <w:r w:rsidRPr="007B0DCE">
        <w:rPr>
          <w:rFonts w:cs="B Lotus"/>
          <w:sz w:val="28"/>
          <w:szCs w:val="28"/>
          <w:rtl/>
        </w:rPr>
        <w:t>.</w:t>
      </w:r>
    </w:p>
    <w:p w:rsidR="007B0DCE" w:rsidRPr="007B0DCE" w:rsidRDefault="007B0DCE" w:rsidP="007B0DCE">
      <w:pPr>
        <w:rPr>
          <w:rFonts w:cs="B Lotus"/>
          <w:sz w:val="28"/>
          <w:szCs w:val="28"/>
          <w:rtl/>
        </w:rPr>
      </w:pPr>
      <w:r w:rsidRPr="007B0DCE">
        <w:rPr>
          <w:rFonts w:cs="B Lotus" w:hint="cs"/>
          <w:sz w:val="28"/>
          <w:szCs w:val="28"/>
          <w:rtl/>
        </w:rPr>
        <w:t>تاکنون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استان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سیستان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بلوچستان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خراسان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رضوی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که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بیشترین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تعداد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مادرایرانی‌ها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را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دارند،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به‌ترتیب</w:t>
      </w:r>
      <w:r w:rsidRPr="007B0DCE">
        <w:rPr>
          <w:rFonts w:cs="B Lotus"/>
          <w:sz w:val="28"/>
          <w:szCs w:val="28"/>
          <w:rtl/>
        </w:rPr>
        <w:t xml:space="preserve"> 4 </w:t>
      </w:r>
      <w:r w:rsidRPr="007B0DCE">
        <w:rPr>
          <w:rFonts w:cs="B Lotus" w:hint="cs"/>
          <w:sz w:val="28"/>
          <w:szCs w:val="28"/>
          <w:rtl/>
        </w:rPr>
        <w:t>و</w:t>
      </w:r>
      <w:r w:rsidRPr="007B0DCE">
        <w:rPr>
          <w:rFonts w:cs="B Lotus"/>
          <w:sz w:val="28"/>
          <w:szCs w:val="28"/>
          <w:rtl/>
        </w:rPr>
        <w:t xml:space="preserve"> 398 </w:t>
      </w:r>
      <w:r w:rsidRPr="007B0DCE">
        <w:rPr>
          <w:rFonts w:cs="B Lotus" w:hint="cs"/>
          <w:sz w:val="28"/>
          <w:szCs w:val="28"/>
          <w:rtl/>
        </w:rPr>
        <w:t>شناسنامه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صادر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شده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است</w:t>
      </w:r>
      <w:r w:rsidRPr="007B0DCE">
        <w:rPr>
          <w:rFonts w:cs="B Lotus"/>
          <w:sz w:val="28"/>
          <w:szCs w:val="28"/>
          <w:rtl/>
        </w:rPr>
        <w:t>.</w:t>
      </w:r>
    </w:p>
    <w:p w:rsidR="00465A05" w:rsidRPr="007B0DCE" w:rsidRDefault="007B0DCE" w:rsidP="007B0DCE">
      <w:pPr>
        <w:rPr>
          <w:rFonts w:cs="B Lotus" w:hint="cs"/>
          <w:sz w:val="28"/>
          <w:szCs w:val="28"/>
        </w:rPr>
      </w:pPr>
      <w:r w:rsidRPr="007B0DCE">
        <w:rPr>
          <w:rFonts w:cs="B Lotus"/>
          <w:sz w:val="28"/>
          <w:szCs w:val="28"/>
          <w:rtl/>
        </w:rPr>
        <w:t>51.3</w:t>
      </w:r>
      <w:r w:rsidRPr="007B0DCE">
        <w:rPr>
          <w:rFonts w:cs="B Lotus" w:hint="cs"/>
          <w:sz w:val="28"/>
          <w:szCs w:val="28"/>
          <w:rtl/>
        </w:rPr>
        <w:t>درصد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تهرانی‌ها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موافق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اعطای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تابعیت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به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فرزندان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حاصل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ازدواج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زنان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ایرانی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با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مردان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غیرایرانی</w:t>
      </w:r>
      <w:r w:rsidRPr="007B0DCE">
        <w:rPr>
          <w:rFonts w:cs="B Lotus"/>
          <w:sz w:val="28"/>
          <w:szCs w:val="28"/>
          <w:rtl/>
        </w:rPr>
        <w:t xml:space="preserve"> </w:t>
      </w:r>
      <w:r w:rsidRPr="007B0DCE">
        <w:rPr>
          <w:rFonts w:cs="B Lotus" w:hint="cs"/>
          <w:sz w:val="28"/>
          <w:szCs w:val="28"/>
          <w:rtl/>
        </w:rPr>
        <w:t>هستند</w:t>
      </w:r>
      <w:r w:rsidRPr="007B0DCE">
        <w:rPr>
          <w:rFonts w:cs="B Lotus"/>
          <w:sz w:val="28"/>
          <w:szCs w:val="28"/>
          <w:rtl/>
        </w:rPr>
        <w:t>.</w:t>
      </w:r>
    </w:p>
    <w:sectPr w:rsidR="00465A05" w:rsidRPr="007B0DCE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CE"/>
    <w:rsid w:val="00465A05"/>
    <w:rsid w:val="007B0DCE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57CB2F-0E1A-4836-9D6D-1596BEFD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2023-08-07T03:37:00Z</dcterms:created>
  <dcterms:modified xsi:type="dcterms:W3CDTF">2023-08-07T03:38:00Z</dcterms:modified>
</cp:coreProperties>
</file>