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28" w:rsidRDefault="004B6A28" w:rsidP="004B6A28">
      <w:pPr>
        <w:jc w:val="center"/>
        <w:rPr>
          <w:rFonts w:cs="B Mitra"/>
          <w:b/>
          <w:bCs/>
          <w:sz w:val="28"/>
          <w:szCs w:val="28"/>
          <w:lang w:bidi="fa-IR"/>
        </w:rPr>
      </w:pPr>
      <w:r>
        <w:rPr>
          <w:rFonts w:cs="B Mitra" w:hint="cs"/>
          <w:b/>
          <w:bCs/>
          <w:sz w:val="28"/>
          <w:szCs w:val="28"/>
          <w:rtl/>
          <w:lang w:bidi="fa-IR"/>
        </w:rPr>
        <w:t>تاریخچه شورای نظارت بر ساخت و نصب مجسمه :</w:t>
      </w:r>
    </w:p>
    <w:p w:rsidR="004B6A28" w:rsidRDefault="004B6A28" w:rsidP="004B6A28">
      <w:pPr>
        <w:jc w:val="both"/>
        <w:rPr>
          <w:rFonts w:cs="B Mitra"/>
          <w:sz w:val="28"/>
          <w:szCs w:val="28"/>
          <w:lang w:bidi="fa-IR"/>
        </w:rPr>
      </w:pPr>
      <w:r>
        <w:rPr>
          <w:rFonts w:cs="B Mitra" w:hint="cs"/>
          <w:sz w:val="28"/>
          <w:szCs w:val="28"/>
          <w:rtl/>
          <w:lang w:bidi="fa-IR"/>
        </w:rPr>
        <w:t xml:space="preserve">به منظور نظارت بر ساخت و نصب مجسمه و یادمان در اماکن عمومی ، شورایی تحت عنوان شورای نظارت بر ساخت و نصب مجسمه و یادمان طبق آیین نامه نحوه نظارت بر نصب مجسمه و یادمان در میادین و اماکن عمومی مصوب جلسه 77 مورخ 8/11/1375 شورای فرهنگ عمومی ، در مرکز هنرهای تجسمی وزارت فرهنگ و ارشاد اسلامی با شرکت 10 تن از افراد صلاحیت دار مجوز تشکیل گرفت . </w:t>
      </w:r>
    </w:p>
    <w:p w:rsidR="004B6A28" w:rsidRDefault="004B6A28" w:rsidP="004B6A28">
      <w:pPr>
        <w:jc w:val="both"/>
        <w:rPr>
          <w:rFonts w:cs="B Mitra" w:hint="cs"/>
          <w:sz w:val="28"/>
          <w:szCs w:val="28"/>
          <w:rtl/>
          <w:lang w:bidi="fa-IR"/>
        </w:rPr>
      </w:pPr>
      <w:r>
        <w:rPr>
          <w:rFonts w:cs="B Mitra" w:hint="cs"/>
          <w:sz w:val="28"/>
          <w:szCs w:val="28"/>
          <w:rtl/>
          <w:lang w:bidi="fa-IR"/>
        </w:rPr>
        <w:t xml:space="preserve">به دنبال آن آیین نامه نحوه نظارت بر انتخاب ، ساخت و نصب مجسمه و یادمان در میدان ها و اماکن عمومی در جلسه 442 مورخ 4/3/1378 شورای عالی انقلاب فرهنگی تصویب شد . </w:t>
      </w:r>
    </w:p>
    <w:p w:rsidR="004B6A28" w:rsidRDefault="004B6A28" w:rsidP="004B6A28">
      <w:pPr>
        <w:rPr>
          <w:rFonts w:cs="B Mitra" w:hint="cs"/>
          <w:sz w:val="28"/>
          <w:szCs w:val="28"/>
          <w:rtl/>
          <w:lang w:bidi="fa-IR"/>
        </w:rPr>
      </w:pPr>
      <w:r>
        <w:rPr>
          <w:rFonts w:cs="B Mitra" w:hint="cs"/>
          <w:sz w:val="28"/>
          <w:szCs w:val="28"/>
          <w:rtl/>
          <w:lang w:bidi="fa-IR"/>
        </w:rPr>
        <w:t xml:space="preserve">اعضای این شورا شامل : </w:t>
      </w:r>
    </w:p>
    <w:p w:rsidR="004B6A28" w:rsidRDefault="004B6A28" w:rsidP="004B6A28">
      <w:pPr>
        <w:jc w:val="both"/>
        <w:rPr>
          <w:rFonts w:cs="B Mitra" w:hint="cs"/>
          <w:sz w:val="28"/>
          <w:szCs w:val="28"/>
          <w:rtl/>
          <w:lang w:bidi="fa-IR"/>
        </w:rPr>
      </w:pPr>
      <w:r>
        <w:rPr>
          <w:rFonts w:cs="B Mitra" w:hint="cs"/>
          <w:sz w:val="28"/>
          <w:szCs w:val="28"/>
          <w:rtl/>
          <w:lang w:bidi="fa-IR"/>
        </w:rPr>
        <w:t xml:space="preserve">معاون هنری وزارت فرهنگ و ارشاد اسلامی (رییس شورا) ، مدیرکل مرکز هنرهای تجسمی ، نماینده وزارت کشور ، نماینده میراث فرهنگی ، نماینده انجمن آثار و مفاخر فرهنگی ، نماینده فرهنگستان هنر ، یک نفر از اساتید برجسته هنرهای تجسمی ، شهردار شهری که نصب مجسمه در آن پیشنهاد می شود ، دو نفر از صاحبنظران مسایل فرهنگ و تاریخ اسلام ، نماینده بنیاد شهید ، نماینده وزارت مسکن ( بر اساس اصلاحیه تصمیم جلسه 353 مورخ 25/4/1381شورای فرهنگ عمومی وبدنبال آن در جلسه 503 مورخ 5/6/1381 به تصویب شورای عالی انقلاب فرهنگی رسید.) </w:t>
      </w:r>
    </w:p>
    <w:p w:rsidR="004B6A28" w:rsidRDefault="004B6A28" w:rsidP="004B6A28">
      <w:pPr>
        <w:rPr>
          <w:rFonts w:cs="B Mitra" w:hint="cs"/>
          <w:sz w:val="28"/>
          <w:szCs w:val="28"/>
          <w:rtl/>
          <w:lang w:bidi="fa-IR"/>
        </w:rPr>
      </w:pPr>
      <w:r>
        <w:rPr>
          <w:rFonts w:cs="B Mitra" w:hint="cs"/>
          <w:sz w:val="28"/>
          <w:szCs w:val="28"/>
          <w:rtl/>
          <w:lang w:bidi="fa-IR"/>
        </w:rPr>
        <w:t>در سال 1379 دستورالعمل اجرایی نحوه نظارت بر انتخاب ، ساخت و نصب مجسمه و یادمان در میادین و اماکن عمومی در جلسه 341 مورخ 18/8/1379 شورای فرهنگ عمومی به تصویب رسید.</w:t>
      </w:r>
    </w:p>
    <w:p w:rsidR="004B6A28" w:rsidRDefault="004B6A28" w:rsidP="004B6A28">
      <w:pPr>
        <w:rPr>
          <w:rFonts w:cs="B Mitra" w:hint="cs"/>
          <w:b/>
          <w:bCs/>
          <w:sz w:val="28"/>
          <w:szCs w:val="28"/>
          <w:rtl/>
          <w:lang w:bidi="fa-IR"/>
        </w:rPr>
      </w:pPr>
      <w:r>
        <w:rPr>
          <w:rFonts w:cs="B Mitra" w:hint="cs"/>
          <w:b/>
          <w:bCs/>
          <w:sz w:val="28"/>
          <w:szCs w:val="28"/>
          <w:rtl/>
          <w:lang w:bidi="fa-IR"/>
        </w:rPr>
        <w:t xml:space="preserve">مکان دبیرخانه شورای مجسمه : </w:t>
      </w:r>
    </w:p>
    <w:p w:rsidR="004B6A28" w:rsidRDefault="004B6A28" w:rsidP="004B6A28">
      <w:pPr>
        <w:rPr>
          <w:rFonts w:cs="B Mitra" w:hint="cs"/>
          <w:sz w:val="28"/>
          <w:szCs w:val="28"/>
          <w:rtl/>
          <w:lang w:bidi="fa-IR"/>
        </w:rPr>
      </w:pPr>
      <w:r>
        <w:rPr>
          <w:rFonts w:cs="B Mitra" w:hint="cs"/>
          <w:sz w:val="28"/>
          <w:szCs w:val="28"/>
          <w:rtl/>
          <w:lang w:bidi="fa-IR"/>
        </w:rPr>
        <w:t xml:space="preserve">دبیرخانه شورای مجسمه در مرکز هنرهای تجسمی وزارت فرهنگ و ارشاد اسلامی مستقر و درتاریخ 1/11/1376 </w:t>
      </w:r>
      <w:r>
        <w:rPr>
          <w:rFonts w:cs="B Mitra" w:hint="cs"/>
          <w:i/>
          <w:iCs/>
          <w:sz w:val="28"/>
          <w:szCs w:val="28"/>
          <w:rtl/>
          <w:lang w:bidi="fa-IR"/>
        </w:rPr>
        <w:t>دبیرخانه شورای مجسمه</w:t>
      </w:r>
      <w:r>
        <w:rPr>
          <w:rFonts w:cs="B Mitra" w:hint="cs"/>
          <w:sz w:val="28"/>
          <w:szCs w:val="28"/>
          <w:rtl/>
          <w:lang w:bidi="fa-IR"/>
        </w:rPr>
        <w:t xml:space="preserve"> تشکیل شد .</w:t>
      </w:r>
    </w:p>
    <w:p w:rsidR="004B6A28" w:rsidRDefault="004B6A28" w:rsidP="004B6A28">
      <w:pPr>
        <w:rPr>
          <w:rFonts w:cs="B Mitra" w:hint="cs"/>
          <w:b/>
          <w:bCs/>
          <w:sz w:val="28"/>
          <w:szCs w:val="28"/>
          <w:rtl/>
          <w:lang w:bidi="fa-IR"/>
        </w:rPr>
      </w:pPr>
      <w:r>
        <w:rPr>
          <w:rFonts w:cs="B Mitra" w:hint="cs"/>
          <w:b/>
          <w:bCs/>
          <w:sz w:val="28"/>
          <w:szCs w:val="28"/>
          <w:rtl/>
          <w:lang w:bidi="fa-IR"/>
        </w:rPr>
        <w:t>برگزاری جلسات شورای نظارت بر نصب مجسمه :</w:t>
      </w:r>
    </w:p>
    <w:p w:rsidR="004B6A28" w:rsidRDefault="004B6A28" w:rsidP="004B6A28">
      <w:pPr>
        <w:jc w:val="both"/>
        <w:rPr>
          <w:rFonts w:cs="B Mitra" w:hint="cs"/>
          <w:sz w:val="28"/>
          <w:szCs w:val="28"/>
          <w:rtl/>
          <w:lang w:bidi="fa-IR"/>
        </w:rPr>
      </w:pPr>
      <w:r>
        <w:rPr>
          <w:rFonts w:cs="B Mitra" w:hint="cs"/>
          <w:sz w:val="28"/>
          <w:szCs w:val="28"/>
          <w:rtl/>
          <w:lang w:bidi="fa-IR"/>
        </w:rPr>
        <w:t xml:space="preserve">اولین جلسه شورای نظارت در تاریخ 4/12/1376 برگزار شد. </w:t>
      </w:r>
    </w:p>
    <w:p w:rsidR="004B6A28" w:rsidRDefault="004B6A28" w:rsidP="004B6A28">
      <w:pPr>
        <w:jc w:val="both"/>
        <w:rPr>
          <w:rFonts w:cs="B Mitra" w:hint="cs"/>
          <w:sz w:val="28"/>
          <w:szCs w:val="28"/>
          <w:rtl/>
          <w:lang w:bidi="fa-IR"/>
        </w:rPr>
      </w:pPr>
      <w:r>
        <w:rPr>
          <w:rFonts w:cs="B Mitra" w:hint="cs"/>
          <w:sz w:val="28"/>
          <w:szCs w:val="28"/>
          <w:rtl/>
          <w:lang w:bidi="fa-IR"/>
        </w:rPr>
        <w:t xml:space="preserve">برگزیده ای از مصوبات جلسات شورای مجسمه : </w:t>
      </w:r>
    </w:p>
    <w:p w:rsidR="004B6A28" w:rsidRDefault="004B6A28" w:rsidP="004B6A28">
      <w:pPr>
        <w:pStyle w:val="ListParagraph"/>
        <w:numPr>
          <w:ilvl w:val="0"/>
          <w:numId w:val="1"/>
        </w:numPr>
        <w:bidi/>
        <w:jc w:val="both"/>
        <w:rPr>
          <w:rFonts w:cs="B Mitra" w:hint="cs"/>
          <w:sz w:val="28"/>
          <w:szCs w:val="28"/>
          <w:rtl/>
          <w:lang w:bidi="fa-IR"/>
        </w:rPr>
      </w:pPr>
      <w:r>
        <w:rPr>
          <w:rFonts w:cs="B Mitra" w:hint="cs"/>
          <w:sz w:val="28"/>
          <w:szCs w:val="28"/>
          <w:rtl/>
          <w:lang w:bidi="fa-IR"/>
        </w:rPr>
        <w:t xml:space="preserve">تهیه آیین نامه و دستورالعمل اجرایی شورای نظارت </w:t>
      </w:r>
    </w:p>
    <w:p w:rsidR="004B6A28" w:rsidRDefault="004B6A28" w:rsidP="004B6A28">
      <w:pPr>
        <w:pStyle w:val="ListParagraph"/>
        <w:numPr>
          <w:ilvl w:val="0"/>
          <w:numId w:val="1"/>
        </w:numPr>
        <w:bidi/>
        <w:jc w:val="both"/>
        <w:rPr>
          <w:rFonts w:cs="B Mitra" w:hint="cs"/>
          <w:sz w:val="28"/>
          <w:szCs w:val="28"/>
          <w:rtl/>
          <w:lang w:bidi="fa-IR"/>
        </w:rPr>
      </w:pPr>
      <w:r>
        <w:rPr>
          <w:rFonts w:cs="B Mitra" w:hint="cs"/>
          <w:sz w:val="28"/>
          <w:szCs w:val="28"/>
          <w:rtl/>
          <w:lang w:bidi="fa-IR"/>
        </w:rPr>
        <w:t xml:space="preserve">تدوین سیاست های فرهنگی شورا </w:t>
      </w:r>
    </w:p>
    <w:p w:rsidR="004B6A28" w:rsidRDefault="004B6A28" w:rsidP="004B6A28">
      <w:pPr>
        <w:pStyle w:val="ListParagraph"/>
        <w:numPr>
          <w:ilvl w:val="0"/>
          <w:numId w:val="1"/>
        </w:numPr>
        <w:bidi/>
        <w:jc w:val="both"/>
        <w:rPr>
          <w:rFonts w:cs="B Mitra"/>
          <w:sz w:val="28"/>
          <w:szCs w:val="28"/>
          <w:lang w:bidi="fa-IR"/>
        </w:rPr>
      </w:pPr>
      <w:r>
        <w:rPr>
          <w:rFonts w:cs="B Mitra" w:hint="cs"/>
          <w:sz w:val="28"/>
          <w:szCs w:val="28"/>
          <w:rtl/>
          <w:lang w:bidi="fa-IR"/>
        </w:rPr>
        <w:t xml:space="preserve">تدوین بیانیه شورای نظارت </w:t>
      </w:r>
    </w:p>
    <w:p w:rsidR="004B6A28" w:rsidRDefault="004B6A28" w:rsidP="004B6A28">
      <w:pPr>
        <w:pStyle w:val="ListParagraph"/>
        <w:numPr>
          <w:ilvl w:val="0"/>
          <w:numId w:val="1"/>
        </w:numPr>
        <w:bidi/>
        <w:jc w:val="both"/>
        <w:rPr>
          <w:rFonts w:cs="B Mitra"/>
          <w:sz w:val="28"/>
          <w:szCs w:val="28"/>
          <w:lang w:bidi="fa-IR"/>
        </w:rPr>
      </w:pPr>
      <w:r>
        <w:rPr>
          <w:rFonts w:cs="B Mitra" w:hint="cs"/>
          <w:sz w:val="28"/>
          <w:szCs w:val="28"/>
          <w:rtl/>
          <w:lang w:bidi="fa-IR"/>
        </w:rPr>
        <w:t xml:space="preserve">تشکیل گروه های تخصصی شورا </w:t>
      </w:r>
    </w:p>
    <w:p w:rsidR="004B6A28" w:rsidRDefault="004B6A28" w:rsidP="004B6A28">
      <w:pPr>
        <w:jc w:val="both"/>
        <w:rPr>
          <w:rFonts w:cs="B Mitra"/>
          <w:sz w:val="28"/>
          <w:szCs w:val="28"/>
          <w:lang w:bidi="fa-IR"/>
        </w:rPr>
      </w:pPr>
      <w:r>
        <w:rPr>
          <w:rFonts w:cs="B Mitra" w:hint="cs"/>
          <w:sz w:val="28"/>
          <w:szCs w:val="28"/>
          <w:rtl/>
          <w:lang w:bidi="fa-IR"/>
        </w:rPr>
        <w:t>جلسات بعدی شورای نظارت با مشکلات متعدد در تاریخ های 17/12/1393 و 6/10/1394 تشکیل شد لازم به ذکر است که به دلیل به حد نصاب نرسیدن اعضای شورا، مصوبه موثری نداشته است .</w:t>
      </w:r>
    </w:p>
    <w:p w:rsidR="004B6A28" w:rsidRDefault="004B6A28" w:rsidP="004B6A28">
      <w:pPr>
        <w:jc w:val="both"/>
        <w:rPr>
          <w:rFonts w:cs="B Mitra"/>
          <w:sz w:val="28"/>
          <w:szCs w:val="28"/>
          <w:lang w:bidi="fa-IR"/>
        </w:rPr>
      </w:pPr>
      <w:r>
        <w:rPr>
          <w:rFonts w:cs="B Mitra" w:hint="cs"/>
          <w:sz w:val="28"/>
          <w:szCs w:val="28"/>
          <w:rtl/>
          <w:lang w:bidi="fa-IR"/>
        </w:rPr>
        <w:t xml:space="preserve">با وجود تعدد در خواست های مربوط به موضوع از استان ها و موارد مختلف مرتبط با آن ، اما با توجه به موانع تشکیل شورای مرکزی نظارت ، تفویض آیین نامه به استان ها مقدور نمی باشد . </w:t>
      </w:r>
    </w:p>
    <w:p w:rsidR="004B6A28" w:rsidRDefault="004B6A28" w:rsidP="004B6A28">
      <w:pPr>
        <w:jc w:val="both"/>
        <w:rPr>
          <w:rFonts w:cs="B Mitra" w:hint="cs"/>
          <w:sz w:val="28"/>
          <w:szCs w:val="28"/>
          <w:rtl/>
          <w:lang w:bidi="fa-IR"/>
        </w:rPr>
      </w:pPr>
      <w:r>
        <w:rPr>
          <w:rFonts w:cs="B Mitra" w:hint="cs"/>
          <w:sz w:val="28"/>
          <w:szCs w:val="28"/>
          <w:rtl/>
          <w:lang w:bidi="fa-IR"/>
        </w:rPr>
        <w:t>در سال 1397 با پیشنهاد مرکز هنرهای تجسمی و پیگیری معاونت امور هنری نسبت به طرح موضوع در شورای راهبری وزارت ارشاد ، دفتر حقوقی و دفتر تحول و نوسازی اداری مقرر شد ضمن پیگیری تشکیل شورای مرکزی ، دستورالعمل اجرایی برای امکان تفویض موضوع به استان ها نیز تدوین شود.</w:t>
      </w:r>
    </w:p>
    <w:p w:rsidR="004B6A28" w:rsidRDefault="004B6A28" w:rsidP="004B6A28">
      <w:pPr>
        <w:jc w:val="both"/>
        <w:rPr>
          <w:rFonts w:cs="B Mitra" w:hint="cs"/>
          <w:sz w:val="28"/>
          <w:szCs w:val="28"/>
          <w:rtl/>
          <w:lang w:bidi="fa-IR"/>
        </w:rPr>
      </w:pPr>
      <w:r>
        <w:rPr>
          <w:rFonts w:cs="B Mitra" w:hint="cs"/>
          <w:sz w:val="28"/>
          <w:szCs w:val="28"/>
          <w:rtl/>
          <w:lang w:bidi="fa-IR"/>
        </w:rPr>
        <w:lastRenderedPageBreak/>
        <w:t xml:space="preserve">دستورالعمل صدور مجوز ساخت و نصب مجسمه و یادمان در میدان ها و اماکن عمومی در تاریخ 2/3/1399 به تایید و تصویب وزیر محترم فرهنگ و ارشاد اسلامی رسید که اقدام مهم و موثری برای اجرایی شدن سند مصوب شورای عالی انقلاب فرهنگی و اجرای آن در استان ها می باشد . </w:t>
      </w:r>
    </w:p>
    <w:p w:rsidR="004B6A28" w:rsidRDefault="004B6A28" w:rsidP="004B6A28">
      <w:pPr>
        <w:jc w:val="both"/>
        <w:rPr>
          <w:rFonts w:cs="B Mitra" w:hint="cs"/>
          <w:sz w:val="28"/>
          <w:szCs w:val="28"/>
          <w:rtl/>
          <w:lang w:bidi="fa-IR"/>
        </w:rPr>
      </w:pPr>
      <w:r>
        <w:rPr>
          <w:rFonts w:cs="B Mitra" w:hint="cs"/>
          <w:sz w:val="28"/>
          <w:szCs w:val="28"/>
          <w:rtl/>
          <w:lang w:bidi="fa-IR"/>
        </w:rPr>
        <w:t xml:space="preserve">پس از تصویب دستورالعمل فوق ، پیگیری های مستمری برای معرفی نمایندگان نهادها صورت گرفت و تاکنون 2 جلسه با اکثریت اعضای شورای نظارت مرکزی به شرح زیر برگزار شده است ؛ </w:t>
      </w:r>
    </w:p>
    <w:p w:rsidR="004B6A28" w:rsidRDefault="004B6A28" w:rsidP="004B6A28">
      <w:pPr>
        <w:jc w:val="both"/>
        <w:rPr>
          <w:rFonts w:cs="B Mitra" w:hint="cs"/>
          <w:sz w:val="28"/>
          <w:szCs w:val="28"/>
          <w:rtl/>
          <w:lang w:bidi="fa-IR"/>
        </w:rPr>
      </w:pPr>
      <w:r>
        <w:rPr>
          <w:rFonts w:cs="B Mitra" w:hint="cs"/>
          <w:sz w:val="28"/>
          <w:szCs w:val="28"/>
          <w:rtl/>
          <w:lang w:bidi="fa-IR"/>
        </w:rPr>
        <w:t xml:space="preserve">الف : جلسه اول ، مورخ 26/12/1399 تشکیل شد که در آن مصوب شد با پیگیری دفتر هنرهای تجسمی ، فهرست و اعضای شوراهای نظارت استان ها دریافت شود و برای بررسی امکان تفویض اختیار به آنها در شورای مرکزی مطرح شده و بررسی و تفویض صورت پذیرد. هم چنین مصوب شد پرونده های اعتراضی و حل اختلاف استان ها در شورای مرکزی مورد رسیدگی قرار گیرد. </w:t>
      </w:r>
    </w:p>
    <w:p w:rsidR="004B6A28" w:rsidRDefault="004B6A28" w:rsidP="004B6A28">
      <w:pPr>
        <w:jc w:val="both"/>
        <w:rPr>
          <w:rFonts w:cs="B Mitra" w:hint="cs"/>
          <w:sz w:val="28"/>
          <w:szCs w:val="28"/>
          <w:rtl/>
          <w:lang w:bidi="fa-IR"/>
        </w:rPr>
      </w:pPr>
      <w:r>
        <w:rPr>
          <w:rFonts w:cs="B Mitra" w:hint="cs"/>
          <w:sz w:val="28"/>
          <w:szCs w:val="28"/>
          <w:rtl/>
          <w:lang w:bidi="fa-IR"/>
        </w:rPr>
        <w:t xml:space="preserve">ب : جلسه دوم ، مورخ 21/4/1400 تشکیل شد، پرونده های مربوط به شورای نظارت 7 استان و سوابق اعضای آنها مورد بررسی قرار گرفت و اجرای دستورالعمل مصوب وزیر به استان های خراسان جنوبی ، خراسان شمالی ،سمنان ،کردستان ، یزد ، قزوین و اردبیل تفویض شد. </w:t>
      </w:r>
    </w:p>
    <w:p w:rsidR="004B6A28" w:rsidRDefault="004B6A28" w:rsidP="004B6A28">
      <w:pPr>
        <w:jc w:val="both"/>
        <w:rPr>
          <w:rFonts w:cs="B Mitra" w:hint="cs"/>
          <w:sz w:val="28"/>
          <w:szCs w:val="28"/>
          <w:rtl/>
          <w:lang w:bidi="fa-IR"/>
        </w:rPr>
      </w:pPr>
      <w:r>
        <w:rPr>
          <w:rFonts w:cs="B Mitra" w:hint="cs"/>
          <w:sz w:val="28"/>
          <w:szCs w:val="28"/>
          <w:rtl/>
          <w:lang w:bidi="fa-IR"/>
        </w:rPr>
        <w:t xml:space="preserve">هم چنین مصوب شد تصمیم گیری درباره ساخت و نصب و یادمان در مناطق آزاد تجاری همانند شهرستان های هر استان در شورای همان استان مورد بررسی قرار گیرد. </w:t>
      </w:r>
    </w:p>
    <w:p w:rsidR="004B6A28" w:rsidRDefault="004B6A28" w:rsidP="004B6A28">
      <w:pPr>
        <w:jc w:val="both"/>
        <w:rPr>
          <w:rFonts w:cs="B Mitra" w:hint="cs"/>
          <w:sz w:val="28"/>
          <w:szCs w:val="28"/>
          <w:rtl/>
          <w:lang w:bidi="fa-IR"/>
        </w:rPr>
      </w:pPr>
      <w:r>
        <w:rPr>
          <w:rFonts w:cs="B Mitra" w:hint="cs"/>
          <w:sz w:val="28"/>
          <w:szCs w:val="28"/>
          <w:rtl/>
          <w:lang w:bidi="fa-IR"/>
        </w:rPr>
        <w:t>علاوه بر آن مقرر شد گزارش عملکرد شوراهای نظارت استان ها توسط مرکز هنرهای تجسمی دریافت و در جلسات شورای مرکزی مطرح شود.</w:t>
      </w:r>
    </w:p>
    <w:p w:rsidR="004B6A28" w:rsidRDefault="004B6A28" w:rsidP="004B6A28">
      <w:pPr>
        <w:jc w:val="both"/>
        <w:rPr>
          <w:rFonts w:cs="B Mitra" w:hint="cs"/>
          <w:sz w:val="28"/>
          <w:szCs w:val="28"/>
          <w:rtl/>
          <w:lang w:bidi="fa-IR"/>
        </w:rPr>
      </w:pPr>
      <w:r>
        <w:rPr>
          <w:rFonts w:cs="B Mitra" w:hint="cs"/>
          <w:sz w:val="28"/>
          <w:szCs w:val="28"/>
          <w:rtl/>
          <w:lang w:bidi="fa-IR"/>
        </w:rPr>
        <w:t xml:space="preserve">احکام برخی از اعضای شورای نظارت در اردیبهشت 1400توسط وزیرفرهنگ و ارشاد اسلامی صادر شده است .  </w:t>
      </w: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B Mitra"/>
          <w:sz w:val="28"/>
          <w:szCs w:val="28"/>
          <w:lang w:bidi="fa-IR"/>
        </w:rPr>
      </w:pPr>
    </w:p>
    <w:p w:rsidR="004B6A28" w:rsidRDefault="004B6A28" w:rsidP="004B6A28">
      <w:pPr>
        <w:rPr>
          <w:rFonts w:cstheme="minorBidi"/>
          <w:sz w:val="22"/>
          <w:szCs w:val="22"/>
        </w:rPr>
      </w:pPr>
      <w:bookmarkStart w:id="0" w:name="_GoBack"/>
      <w:bookmarkEnd w:id="0"/>
    </w:p>
    <w:p w:rsidR="004B6A28" w:rsidRDefault="004B6A28" w:rsidP="008B726D">
      <w:pPr>
        <w:pStyle w:val="PlainText"/>
        <w:jc w:val="center"/>
        <w:rPr>
          <w:rFonts w:cs="2  Yagut"/>
          <w:b/>
          <w:bCs/>
          <w:sz w:val="22"/>
          <w:szCs w:val="22"/>
          <w:lang w:bidi="fa-IR"/>
        </w:rPr>
      </w:pPr>
    </w:p>
    <w:p w:rsidR="004B6A28" w:rsidRDefault="004B6A28" w:rsidP="008B726D">
      <w:pPr>
        <w:pStyle w:val="PlainText"/>
        <w:jc w:val="center"/>
        <w:rPr>
          <w:rFonts w:cs="2  Yagut"/>
          <w:b/>
          <w:bCs/>
          <w:sz w:val="22"/>
          <w:szCs w:val="22"/>
          <w:lang w:bidi="fa-IR"/>
        </w:rPr>
      </w:pPr>
    </w:p>
    <w:p w:rsidR="004B6A28" w:rsidRDefault="004B6A28" w:rsidP="008B726D">
      <w:pPr>
        <w:pStyle w:val="PlainText"/>
        <w:jc w:val="center"/>
        <w:rPr>
          <w:rFonts w:cs="2  Yagut"/>
          <w:b/>
          <w:bCs/>
          <w:sz w:val="22"/>
          <w:szCs w:val="22"/>
          <w:lang w:bidi="fa-IR"/>
        </w:rPr>
      </w:pPr>
    </w:p>
    <w:p w:rsidR="004B6A28" w:rsidRDefault="004B6A28" w:rsidP="008B726D">
      <w:pPr>
        <w:pStyle w:val="PlainText"/>
        <w:jc w:val="center"/>
        <w:rPr>
          <w:rFonts w:cs="2  Yagut"/>
          <w:b/>
          <w:bCs/>
          <w:sz w:val="22"/>
          <w:szCs w:val="22"/>
          <w:lang w:bidi="fa-IR"/>
        </w:rPr>
      </w:pPr>
    </w:p>
    <w:p w:rsidR="008B726D" w:rsidRPr="00E94626" w:rsidRDefault="008B726D" w:rsidP="008B726D">
      <w:pPr>
        <w:pStyle w:val="PlainText"/>
        <w:jc w:val="center"/>
        <w:rPr>
          <w:rFonts w:cs="2  Yagut"/>
          <w:b/>
          <w:bCs/>
          <w:sz w:val="22"/>
          <w:szCs w:val="22"/>
          <w:lang w:bidi="fa-IR"/>
        </w:rPr>
      </w:pPr>
      <w:r w:rsidRPr="00E94626">
        <w:rPr>
          <w:rFonts w:cs="2  Yagut"/>
          <w:b/>
          <w:bCs/>
          <w:sz w:val="22"/>
          <w:szCs w:val="22"/>
          <w:rtl/>
          <w:lang w:bidi="fa-IR"/>
        </w:rPr>
        <w:lastRenderedPageBreak/>
        <w:t>آيين‌نامه‌ نحوة‌ نظارت‌ بر انتخاب، ساخت‌ و نصب‌ مجسمه‌ و يادمان‌</w:t>
      </w:r>
    </w:p>
    <w:p w:rsidR="008B726D" w:rsidRPr="00E94626" w:rsidRDefault="008B726D" w:rsidP="008B726D">
      <w:pPr>
        <w:pStyle w:val="PlainText"/>
        <w:jc w:val="center"/>
        <w:rPr>
          <w:rFonts w:cs="2  Yagut"/>
          <w:b/>
          <w:bCs/>
          <w:sz w:val="22"/>
          <w:szCs w:val="22"/>
          <w:lang w:bidi="fa-IR"/>
        </w:rPr>
      </w:pPr>
      <w:r w:rsidRPr="00E94626">
        <w:rPr>
          <w:rFonts w:cs="2  Yagut"/>
          <w:b/>
          <w:bCs/>
          <w:sz w:val="22"/>
          <w:szCs w:val="22"/>
          <w:lang w:bidi="fa-IR"/>
        </w:rPr>
        <w:t>‌</w:t>
      </w:r>
      <w:r w:rsidRPr="00E94626">
        <w:rPr>
          <w:rFonts w:cs="2  Yagut"/>
          <w:b/>
          <w:bCs/>
          <w:sz w:val="22"/>
          <w:szCs w:val="22"/>
          <w:rtl/>
          <w:lang w:bidi="fa-IR"/>
        </w:rPr>
        <w:t>‌در ميدانها و اماكن‌ عمومي‌</w:t>
      </w:r>
    </w:p>
    <w:p w:rsidR="008B726D" w:rsidRPr="00E94626" w:rsidRDefault="008B726D" w:rsidP="008B726D">
      <w:pPr>
        <w:pStyle w:val="PlainText"/>
        <w:jc w:val="center"/>
        <w:rPr>
          <w:rFonts w:cs="2  Shiraz"/>
          <w:b/>
          <w:bCs/>
          <w:sz w:val="22"/>
          <w:szCs w:val="22"/>
          <w:lang w:bidi="fa-IR"/>
        </w:rPr>
      </w:pPr>
      <w:r>
        <w:rPr>
          <w:rFonts w:cs="2  Shiraz"/>
          <w:b/>
          <w:bCs/>
          <w:sz w:val="22"/>
          <w:szCs w:val="22"/>
          <w:rtl/>
          <w:lang w:bidi="fa-IR"/>
        </w:rPr>
        <w:t xml:space="preserve">مصوب‌ </w:t>
      </w:r>
      <w:r>
        <w:rPr>
          <w:rFonts w:cs="2  Shiraz" w:hint="cs"/>
          <w:b/>
          <w:bCs/>
          <w:sz w:val="22"/>
          <w:szCs w:val="22"/>
          <w:rtl/>
          <w:lang w:bidi="fa-IR"/>
        </w:rPr>
        <w:t>جلسه 4</w:t>
      </w:r>
      <w:r w:rsidRPr="00E94626">
        <w:rPr>
          <w:rFonts w:cs="2  Shiraz"/>
          <w:b/>
          <w:bCs/>
          <w:sz w:val="22"/>
          <w:szCs w:val="22"/>
          <w:rtl/>
          <w:lang w:bidi="fa-IR"/>
        </w:rPr>
        <w:t>/3/1378 شوراي‌ عالي‌ انقلاب‌ فرهنگي</w:t>
      </w:r>
    </w:p>
    <w:p w:rsidR="008B726D" w:rsidRPr="00CF26E1" w:rsidRDefault="008B726D" w:rsidP="008B726D">
      <w:pPr>
        <w:pStyle w:val="PlainText"/>
        <w:jc w:val="center"/>
        <w:rPr>
          <w:rFonts w:cs="2  Zar"/>
          <w:sz w:val="26"/>
          <w:szCs w:val="26"/>
          <w:lang w:bidi="fa-IR"/>
        </w:rPr>
      </w:pPr>
    </w:p>
    <w:p w:rsidR="008B726D" w:rsidRPr="00CF26E1" w:rsidRDefault="008B726D" w:rsidP="008B726D">
      <w:pPr>
        <w:pStyle w:val="PlainText"/>
        <w:jc w:val="both"/>
        <w:rPr>
          <w:rFonts w:cs="2  Zar"/>
          <w:sz w:val="26"/>
          <w:szCs w:val="26"/>
          <w:lang w:bidi="fa-IR"/>
        </w:rPr>
      </w:pPr>
      <w:r>
        <w:rPr>
          <w:rFonts w:cs="2  Shiraz"/>
          <w:b/>
          <w:bCs/>
          <w:sz w:val="26"/>
          <w:szCs w:val="26"/>
          <w:rtl/>
          <w:lang w:bidi="fa-IR"/>
        </w:rPr>
        <w:t xml:space="preserve">     </w:t>
      </w:r>
      <w:r w:rsidRPr="00E94626">
        <w:rPr>
          <w:rFonts w:cs="2  Shiraz"/>
          <w:b/>
          <w:bCs/>
          <w:sz w:val="26"/>
          <w:szCs w:val="26"/>
          <w:rtl/>
          <w:lang w:bidi="fa-IR"/>
        </w:rPr>
        <w:t>ماده‌ 1:</w:t>
      </w:r>
      <w:r w:rsidRPr="00CF26E1">
        <w:rPr>
          <w:rFonts w:cs="2  Zar"/>
          <w:sz w:val="26"/>
          <w:szCs w:val="26"/>
          <w:rtl/>
          <w:lang w:bidi="fa-IR"/>
        </w:rPr>
        <w:t xml:space="preserve"> به‌ منظور تدوين‌ سياستها و انتخاب‌ و نظارت‌ بر ساخت‌ و نصب‌ مجسمه‌ ويادمان‌ (شامل‌ ستون‌ يادبود ونقوش‌ برجسته‌ و يادگاري‌ها و آثار حجمي) در اماكن‌ عمومي، شورايي‌ تحت‌ عنوان‌ «شوراي‌ سياستگذاري‌ و نظارت‌ بر انتخاب، ساخت‌ و نصب‌ مجسمه‌ و يادمان» در مركز هنرهاي‌ تجسمي‌ وزارت‌ فرهنگ‌ و ارشاد اسلامي‌ تشكيل‌ مي‌شود</w:t>
      </w:r>
      <w:r w:rsidRPr="00CF26E1">
        <w:rPr>
          <w:rFonts w:cs="2  Zar"/>
          <w:sz w:val="26"/>
          <w:szCs w:val="26"/>
          <w:lang w:bidi="fa-IR"/>
        </w:rPr>
        <w:t>.</w:t>
      </w:r>
    </w:p>
    <w:p w:rsidR="008B726D" w:rsidRDefault="008B726D" w:rsidP="008B726D">
      <w:pPr>
        <w:pStyle w:val="PlainText"/>
        <w:jc w:val="both"/>
        <w:rPr>
          <w:rFonts w:cs="2  Zar"/>
          <w:sz w:val="26"/>
          <w:szCs w:val="26"/>
          <w:rtl/>
          <w:lang w:bidi="fa-IR"/>
        </w:rPr>
      </w:pPr>
      <w:r>
        <w:rPr>
          <w:rFonts w:cs="2  Shiraz"/>
          <w:b/>
          <w:bCs/>
          <w:sz w:val="26"/>
          <w:szCs w:val="26"/>
          <w:rtl/>
          <w:lang w:bidi="fa-IR"/>
        </w:rPr>
        <w:t xml:space="preserve">      </w:t>
      </w:r>
      <w:r w:rsidRPr="00E94626">
        <w:rPr>
          <w:rFonts w:cs="2  Shiraz"/>
          <w:b/>
          <w:bCs/>
          <w:sz w:val="26"/>
          <w:szCs w:val="26"/>
          <w:rtl/>
          <w:lang w:bidi="fa-IR"/>
        </w:rPr>
        <w:t>ماده‌ 2:</w:t>
      </w:r>
      <w:r w:rsidRPr="00CF26E1">
        <w:rPr>
          <w:rFonts w:cs="2  Zar"/>
          <w:sz w:val="26"/>
          <w:szCs w:val="26"/>
          <w:rtl/>
          <w:lang w:bidi="fa-IR"/>
        </w:rPr>
        <w:t xml:space="preserve"> شوراي‌ سياستگذاري‌ و نظارت‌ بر انتخاب، ساخت‌ و نصب‌ مجسمه‌ و يادمان‌ كه‌ در</w:t>
      </w:r>
      <w:r>
        <w:rPr>
          <w:rFonts w:cs="2  Zar" w:hint="cs"/>
          <w:sz w:val="26"/>
          <w:szCs w:val="26"/>
          <w:rtl/>
          <w:lang w:bidi="fa-IR"/>
        </w:rPr>
        <w:t xml:space="preserve"> </w:t>
      </w:r>
      <w:r w:rsidRPr="00CF26E1">
        <w:rPr>
          <w:rFonts w:cs="2  Zar"/>
          <w:sz w:val="26"/>
          <w:szCs w:val="26"/>
          <w:rtl/>
          <w:lang w:bidi="fa-IR"/>
        </w:rPr>
        <w:t xml:space="preserve">اين‌ آيين‌نامه‌ «شوراي‌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2/1-  </w:t>
      </w:r>
      <w:r w:rsidRPr="00CF26E1">
        <w:rPr>
          <w:rFonts w:cs="2  Zar"/>
          <w:sz w:val="26"/>
          <w:szCs w:val="26"/>
          <w:rtl/>
          <w:lang w:bidi="fa-IR"/>
        </w:rPr>
        <w:t>معاون‌ هنري‌ وزارت‌ فرهنگ‌ و ارشاد اسلامي‌ (رييس‌ شو</w:t>
      </w:r>
      <w:r>
        <w:rPr>
          <w:rFonts w:cs="2  Zar"/>
          <w:sz w:val="26"/>
          <w:szCs w:val="26"/>
          <w:rtl/>
          <w:lang w:bidi="fa-IR"/>
        </w:rPr>
        <w:t>را)</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2/2-  </w:t>
      </w:r>
      <w:r w:rsidRPr="00CF26E1">
        <w:rPr>
          <w:rFonts w:cs="2  Zar"/>
          <w:sz w:val="26"/>
          <w:szCs w:val="26"/>
          <w:rtl/>
          <w:lang w:bidi="fa-IR"/>
        </w:rPr>
        <w:t>مديركل‌ مركز هنرهاي‌ نمايشي‌</w:t>
      </w:r>
      <w:r w:rsidRPr="00CF26E1">
        <w:rPr>
          <w:rFonts w:cs="2  Zar"/>
          <w:sz w:val="26"/>
          <w:szCs w:val="26"/>
          <w:lang w:bidi="fa-IR"/>
        </w:rPr>
        <w:t xml:space="preserve">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3/2- </w:t>
      </w:r>
      <w:r w:rsidRPr="00CF26E1">
        <w:rPr>
          <w:rFonts w:cs="2  Zar"/>
          <w:sz w:val="26"/>
          <w:szCs w:val="26"/>
          <w:rtl/>
          <w:lang w:bidi="fa-IR"/>
        </w:rPr>
        <w:t>نماينده‌ وزارت‌ كشور</w:t>
      </w:r>
      <w:r w:rsidRPr="00CF26E1">
        <w:rPr>
          <w:rFonts w:cs="2  Zar"/>
          <w:sz w:val="26"/>
          <w:szCs w:val="26"/>
          <w:lang w:bidi="fa-IR"/>
        </w:rPr>
        <w:t xml:space="preserve">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4/2- </w:t>
      </w:r>
      <w:r w:rsidRPr="00CF26E1">
        <w:rPr>
          <w:rFonts w:cs="2  Zar"/>
          <w:sz w:val="26"/>
          <w:szCs w:val="26"/>
          <w:rtl/>
          <w:lang w:bidi="fa-IR"/>
        </w:rPr>
        <w:t>نماينده‌ سازمان‌ ميراث‌ فرهنگي‌ كشور</w:t>
      </w:r>
      <w:r w:rsidRPr="00CF26E1">
        <w:rPr>
          <w:rFonts w:cs="2  Zar"/>
          <w:sz w:val="26"/>
          <w:szCs w:val="26"/>
          <w:lang w:bidi="fa-IR"/>
        </w:rPr>
        <w:t xml:space="preserve">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5/2- </w:t>
      </w:r>
      <w:r>
        <w:rPr>
          <w:rFonts w:cs="2  Zar"/>
          <w:sz w:val="26"/>
          <w:szCs w:val="26"/>
          <w:rtl/>
          <w:lang w:bidi="fa-IR"/>
        </w:rPr>
        <w:t>ن</w:t>
      </w:r>
      <w:r w:rsidRPr="00CF26E1">
        <w:rPr>
          <w:rFonts w:cs="2  Zar"/>
          <w:sz w:val="26"/>
          <w:szCs w:val="26"/>
          <w:rtl/>
          <w:lang w:bidi="fa-IR"/>
        </w:rPr>
        <w:t>ماينده‌ انجمن‌ آثار و مفاخر فرهنگي‌</w:t>
      </w:r>
      <w:r w:rsidRPr="00CF26E1">
        <w:rPr>
          <w:rFonts w:cs="2  Zar"/>
          <w:sz w:val="26"/>
          <w:szCs w:val="26"/>
          <w:lang w:bidi="fa-IR"/>
        </w:rPr>
        <w:t xml:space="preserve">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6/2- </w:t>
      </w:r>
      <w:r w:rsidRPr="00CF26E1">
        <w:rPr>
          <w:rFonts w:cs="2  Zar"/>
          <w:sz w:val="26"/>
          <w:szCs w:val="26"/>
          <w:rtl/>
          <w:lang w:bidi="fa-IR"/>
        </w:rPr>
        <w:t>نماينده‌ فرهنگستان‌ هنر</w:t>
      </w:r>
      <w:r w:rsidRPr="00CF26E1">
        <w:rPr>
          <w:rFonts w:cs="2  Zar"/>
          <w:sz w:val="26"/>
          <w:szCs w:val="26"/>
          <w:lang w:bidi="fa-IR"/>
        </w:rPr>
        <w:t xml:space="preserve">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7/2- </w:t>
      </w:r>
      <w:r w:rsidRPr="00CF26E1">
        <w:rPr>
          <w:rFonts w:cs="2  Zar"/>
          <w:sz w:val="26"/>
          <w:szCs w:val="26"/>
          <w:rtl/>
          <w:lang w:bidi="fa-IR"/>
        </w:rPr>
        <w:t>يك‌ نفر از اساتيد برجسته‌ هنرهاي‌ تجسمي‌ با معرفي‌ وزارت‌ فرهنگ‌ و آموزش‌ عالي‌</w:t>
      </w:r>
      <w:r w:rsidRPr="00CF26E1">
        <w:rPr>
          <w:rFonts w:cs="2  Zar"/>
          <w:sz w:val="26"/>
          <w:szCs w:val="26"/>
          <w:lang w:bidi="fa-IR"/>
        </w:rPr>
        <w:t xml:space="preserve"> </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8/2- </w:t>
      </w:r>
      <w:r w:rsidRPr="00CF26E1">
        <w:rPr>
          <w:rFonts w:cs="2  Zar"/>
          <w:sz w:val="26"/>
          <w:szCs w:val="26"/>
          <w:rtl/>
          <w:lang w:bidi="fa-IR"/>
        </w:rPr>
        <w:t>شهردار شهري‌ كه‌ نصب‌ مجسمه‌ در آن‌ پيشنهاد شده‌ است</w:t>
      </w:r>
      <w:r>
        <w:rPr>
          <w:rFonts w:cs="2  Zar" w:hint="cs"/>
          <w:sz w:val="26"/>
          <w:szCs w:val="26"/>
          <w:rtl/>
          <w:lang w:bidi="fa-IR"/>
        </w:rPr>
        <w:t>.</w:t>
      </w:r>
    </w:p>
    <w:p w:rsidR="008B726D" w:rsidRDefault="008B726D" w:rsidP="008B726D">
      <w:pPr>
        <w:pStyle w:val="PlainText"/>
        <w:jc w:val="both"/>
        <w:rPr>
          <w:rFonts w:cs="2  Zar"/>
          <w:sz w:val="26"/>
          <w:szCs w:val="26"/>
          <w:rtl/>
          <w:lang w:bidi="fa-IR"/>
        </w:rPr>
      </w:pPr>
      <w:r>
        <w:rPr>
          <w:rFonts w:cs="2  Zar" w:hint="cs"/>
          <w:sz w:val="26"/>
          <w:szCs w:val="26"/>
          <w:rtl/>
          <w:lang w:bidi="fa-IR"/>
        </w:rPr>
        <w:t xml:space="preserve">9/2- </w:t>
      </w:r>
      <w:r w:rsidRPr="00CF26E1">
        <w:rPr>
          <w:rFonts w:cs="2  Zar"/>
          <w:sz w:val="26"/>
          <w:szCs w:val="26"/>
          <w:rtl/>
          <w:lang w:bidi="fa-IR"/>
        </w:rPr>
        <w:t>دو نفر از صاحبنظران‌ مسائل‌ فرهنگ‌ و تاريخ‌ اسلام‌ به‌ پيشنهاد وزير فرهنگ‌ و ارشاد اسلامي‌ و تصويب‌ شوراي‌ فرهنگ‌ عمومي‌</w:t>
      </w:r>
      <w:r w:rsidRPr="00CF26E1">
        <w:rPr>
          <w:rFonts w:cs="2  Zar"/>
          <w:sz w:val="26"/>
          <w:szCs w:val="26"/>
          <w:lang w:bidi="fa-IR"/>
        </w:rPr>
        <w:t xml:space="preserve"> </w:t>
      </w:r>
    </w:p>
    <w:p w:rsidR="008B726D" w:rsidRDefault="008B726D" w:rsidP="008B726D">
      <w:pPr>
        <w:pStyle w:val="PlainText"/>
        <w:jc w:val="both"/>
        <w:rPr>
          <w:rFonts w:cs="2  Zar"/>
          <w:sz w:val="26"/>
          <w:szCs w:val="26"/>
          <w:lang w:bidi="fa-IR"/>
        </w:rPr>
      </w:pPr>
      <w:r>
        <w:rPr>
          <w:rFonts w:cs="2  Zar" w:hint="cs"/>
          <w:sz w:val="26"/>
          <w:szCs w:val="26"/>
          <w:rtl/>
          <w:lang w:bidi="fa-IR"/>
        </w:rPr>
        <w:t xml:space="preserve">10/2- </w:t>
      </w:r>
      <w:r w:rsidRPr="00CF26E1">
        <w:rPr>
          <w:rFonts w:cs="2  Zar"/>
          <w:sz w:val="26"/>
          <w:szCs w:val="26"/>
          <w:rtl/>
          <w:lang w:bidi="fa-IR"/>
        </w:rPr>
        <w:t>نمايندة‌ بنياد شهيد انقلاب‌ اسلامي</w:t>
      </w:r>
    </w:p>
    <w:p w:rsidR="008B726D" w:rsidRPr="00CF26E1" w:rsidRDefault="008B726D" w:rsidP="008B726D">
      <w:pPr>
        <w:pStyle w:val="PlainText"/>
        <w:jc w:val="both"/>
        <w:rPr>
          <w:rFonts w:cs="2  Zar"/>
          <w:sz w:val="26"/>
          <w:szCs w:val="26"/>
          <w:lang w:bidi="fa-IR"/>
        </w:rPr>
      </w:pPr>
      <w:r>
        <w:rPr>
          <w:rFonts w:cs="2  Shiraz"/>
          <w:b/>
          <w:bCs/>
          <w:sz w:val="26"/>
          <w:szCs w:val="26"/>
          <w:rtl/>
          <w:lang w:bidi="fa-IR"/>
        </w:rPr>
        <w:t xml:space="preserve">    </w:t>
      </w:r>
      <w:r w:rsidRPr="00E94626">
        <w:rPr>
          <w:rFonts w:cs="2  Shiraz"/>
          <w:b/>
          <w:bCs/>
          <w:sz w:val="26"/>
          <w:szCs w:val="26"/>
          <w:rtl/>
          <w:lang w:bidi="fa-IR"/>
        </w:rPr>
        <w:t>ماده‌ 3:</w:t>
      </w:r>
      <w:r w:rsidRPr="00CF26E1">
        <w:rPr>
          <w:rFonts w:cs="2  Zar"/>
          <w:sz w:val="26"/>
          <w:szCs w:val="26"/>
          <w:rtl/>
          <w:lang w:bidi="fa-IR"/>
        </w:rPr>
        <w:t xml:space="preserve"> مدت‌ عضويت‌ </w:t>
      </w:r>
      <w:r>
        <w:rPr>
          <w:rFonts w:cs="2  Zar"/>
          <w:sz w:val="26"/>
          <w:szCs w:val="26"/>
          <w:rtl/>
          <w:lang w:bidi="fa-IR"/>
        </w:rPr>
        <w:t>اعضاي</w:t>
      </w:r>
      <w:r w:rsidRPr="00CF26E1">
        <w:rPr>
          <w:rFonts w:cs="2  Zar"/>
          <w:sz w:val="26"/>
          <w:szCs w:val="26"/>
          <w:rtl/>
          <w:lang w:bidi="fa-IR"/>
        </w:rPr>
        <w:t>‌ شوراي‌ نظارت‌ دو سال‌ خواهد بود و تجديد انتخاب‌ آنان‌ براي‌ دوره‌هاي‌ بعد بلامانع‌ است‌</w:t>
      </w:r>
      <w:r>
        <w:rPr>
          <w:rFonts w:cs="2  Zar" w:hint="cs"/>
          <w:sz w:val="26"/>
          <w:szCs w:val="26"/>
          <w:rtl/>
          <w:lang w:bidi="fa-IR"/>
        </w:rPr>
        <w:t>.</w:t>
      </w:r>
    </w:p>
    <w:p w:rsidR="008B726D" w:rsidRPr="00E94626" w:rsidRDefault="008B726D" w:rsidP="008B726D">
      <w:pPr>
        <w:pStyle w:val="PlainText"/>
        <w:jc w:val="both"/>
        <w:rPr>
          <w:rFonts w:cs="2  Baran"/>
          <w:b/>
          <w:bCs/>
          <w:sz w:val="26"/>
          <w:szCs w:val="26"/>
          <w:lang w:bidi="fa-IR"/>
        </w:rPr>
      </w:pPr>
      <w:r w:rsidRPr="00E94626">
        <w:rPr>
          <w:rFonts w:cs="2  Baran"/>
          <w:b/>
          <w:bCs/>
          <w:sz w:val="26"/>
          <w:szCs w:val="26"/>
          <w:rtl/>
          <w:lang w:bidi="fa-IR"/>
        </w:rPr>
        <w:t xml:space="preserve">تبصره‌1 </w:t>
      </w:r>
      <w:r>
        <w:rPr>
          <w:rFonts w:cs="2  Baran" w:hint="cs"/>
          <w:b/>
          <w:bCs/>
          <w:sz w:val="26"/>
          <w:szCs w:val="26"/>
          <w:rtl/>
          <w:lang w:bidi="fa-IR"/>
        </w:rPr>
        <w:t xml:space="preserve">ـ </w:t>
      </w:r>
      <w:r w:rsidRPr="00E94626">
        <w:rPr>
          <w:rFonts w:cs="2  Baran"/>
          <w:b/>
          <w:bCs/>
          <w:sz w:val="26"/>
          <w:szCs w:val="26"/>
          <w:rtl/>
          <w:lang w:bidi="fa-IR"/>
        </w:rPr>
        <w:t xml:space="preserve">احكام‌ </w:t>
      </w:r>
      <w:r>
        <w:rPr>
          <w:rFonts w:cs="2  Baran"/>
          <w:b/>
          <w:bCs/>
          <w:sz w:val="26"/>
          <w:szCs w:val="26"/>
          <w:rtl/>
          <w:lang w:bidi="fa-IR"/>
        </w:rPr>
        <w:t>اعضاي</w:t>
      </w:r>
      <w:r w:rsidRPr="00E94626">
        <w:rPr>
          <w:rFonts w:cs="2  Baran"/>
          <w:b/>
          <w:bCs/>
          <w:sz w:val="26"/>
          <w:szCs w:val="26"/>
          <w:rtl/>
          <w:lang w:bidi="fa-IR"/>
        </w:rPr>
        <w:t>‌ شوراي‌ نظارت‌ توسط‌ وزير فرهنگ‌ و ارشاد اسلامي‌ صادر مي‌شود</w:t>
      </w:r>
      <w:r w:rsidRPr="00E94626">
        <w:rPr>
          <w:rFonts w:cs="2  Baran"/>
          <w:b/>
          <w:bCs/>
          <w:sz w:val="26"/>
          <w:szCs w:val="26"/>
          <w:lang w:bidi="fa-IR"/>
        </w:rPr>
        <w:t>.</w:t>
      </w:r>
    </w:p>
    <w:p w:rsidR="008B726D" w:rsidRPr="00E94626" w:rsidRDefault="008B726D" w:rsidP="008B726D">
      <w:pPr>
        <w:pStyle w:val="PlainText"/>
        <w:jc w:val="both"/>
        <w:rPr>
          <w:rFonts w:cs="2  Baran"/>
          <w:b/>
          <w:bCs/>
          <w:sz w:val="26"/>
          <w:szCs w:val="26"/>
          <w:lang w:bidi="fa-IR"/>
        </w:rPr>
      </w:pPr>
      <w:r w:rsidRPr="00E94626">
        <w:rPr>
          <w:rFonts w:cs="2  Baran"/>
          <w:b/>
          <w:bCs/>
          <w:sz w:val="26"/>
          <w:szCs w:val="26"/>
          <w:rtl/>
          <w:lang w:bidi="fa-IR"/>
        </w:rPr>
        <w:t>تبصره</w:t>
      </w:r>
      <w:r>
        <w:rPr>
          <w:rFonts w:cs="2  Baran" w:hint="cs"/>
          <w:b/>
          <w:bCs/>
          <w:sz w:val="26"/>
          <w:szCs w:val="26"/>
          <w:rtl/>
          <w:lang w:bidi="fa-IR"/>
        </w:rPr>
        <w:t>2ـ</w:t>
      </w:r>
      <w:r w:rsidRPr="00E94626">
        <w:rPr>
          <w:rFonts w:cs="2  Baran"/>
          <w:b/>
          <w:bCs/>
          <w:sz w:val="26"/>
          <w:szCs w:val="26"/>
          <w:rtl/>
          <w:lang w:bidi="fa-IR"/>
        </w:rPr>
        <w:t xml:space="preserve"> تصميمات‌ شوراي‌ نظارت‌ حداقل‌ با</w:t>
      </w:r>
      <w:r>
        <w:rPr>
          <w:rFonts w:cs="2  Baran" w:hint="cs"/>
          <w:b/>
          <w:bCs/>
          <w:sz w:val="26"/>
          <w:szCs w:val="26"/>
          <w:rtl/>
          <w:lang w:bidi="fa-IR"/>
        </w:rPr>
        <w:t xml:space="preserve"> </w:t>
      </w:r>
      <w:r w:rsidRPr="00E94626">
        <w:rPr>
          <w:rFonts w:cs="2  Baran"/>
          <w:b/>
          <w:bCs/>
          <w:sz w:val="26"/>
          <w:szCs w:val="26"/>
          <w:rtl/>
          <w:lang w:bidi="fa-IR"/>
        </w:rPr>
        <w:t xml:space="preserve">تأييد </w:t>
      </w:r>
      <w:r>
        <w:rPr>
          <w:rFonts w:cs="2  Baran"/>
          <w:b/>
          <w:bCs/>
          <w:sz w:val="26"/>
          <w:szCs w:val="26"/>
          <w:rtl/>
          <w:lang w:bidi="fa-IR"/>
        </w:rPr>
        <w:t>دو سوم ا</w:t>
      </w:r>
      <w:r w:rsidRPr="00E94626">
        <w:rPr>
          <w:rFonts w:cs="2  Baran"/>
          <w:b/>
          <w:bCs/>
          <w:sz w:val="26"/>
          <w:szCs w:val="26"/>
          <w:rtl/>
          <w:lang w:bidi="fa-IR"/>
        </w:rPr>
        <w:t xml:space="preserve">ز </w:t>
      </w:r>
      <w:r>
        <w:rPr>
          <w:rFonts w:cs="2  Baran"/>
          <w:b/>
          <w:bCs/>
          <w:sz w:val="26"/>
          <w:szCs w:val="26"/>
          <w:rtl/>
          <w:lang w:bidi="fa-IR"/>
        </w:rPr>
        <w:t>اعضاء</w:t>
      </w:r>
      <w:r w:rsidRPr="00E94626">
        <w:rPr>
          <w:rFonts w:cs="2  Baran"/>
          <w:b/>
          <w:bCs/>
          <w:sz w:val="26"/>
          <w:szCs w:val="26"/>
          <w:rtl/>
          <w:lang w:bidi="fa-IR"/>
        </w:rPr>
        <w:t xml:space="preserve"> معتبر خواهد بود</w:t>
      </w:r>
      <w:r w:rsidRPr="00E94626">
        <w:rPr>
          <w:rFonts w:cs="2  Baran"/>
          <w:b/>
          <w:bCs/>
          <w:sz w:val="26"/>
          <w:szCs w:val="26"/>
          <w:lang w:bidi="fa-IR"/>
        </w:rPr>
        <w:t>.</w:t>
      </w:r>
    </w:p>
    <w:p w:rsidR="008B726D" w:rsidRPr="00E94626" w:rsidRDefault="008B726D" w:rsidP="008B726D">
      <w:pPr>
        <w:pStyle w:val="PlainText"/>
        <w:jc w:val="both"/>
        <w:rPr>
          <w:rFonts w:cs="2  Baran"/>
          <w:b/>
          <w:bCs/>
          <w:sz w:val="26"/>
          <w:szCs w:val="26"/>
          <w:lang w:bidi="fa-IR"/>
        </w:rPr>
      </w:pPr>
      <w:r w:rsidRPr="00E94626">
        <w:rPr>
          <w:rFonts w:cs="2  Baran"/>
          <w:b/>
          <w:bCs/>
          <w:sz w:val="26"/>
          <w:szCs w:val="26"/>
          <w:rtl/>
          <w:lang w:bidi="fa-IR"/>
        </w:rPr>
        <w:t>تبصره‌</w:t>
      </w:r>
      <w:r>
        <w:rPr>
          <w:rFonts w:cs="2  Baran" w:hint="cs"/>
          <w:b/>
          <w:bCs/>
          <w:sz w:val="26"/>
          <w:szCs w:val="26"/>
          <w:rtl/>
          <w:lang w:bidi="fa-IR"/>
        </w:rPr>
        <w:t xml:space="preserve">3ـ </w:t>
      </w:r>
      <w:r w:rsidRPr="00E94626">
        <w:rPr>
          <w:rFonts w:cs="2  Baran"/>
          <w:b/>
          <w:bCs/>
          <w:sz w:val="26"/>
          <w:szCs w:val="26"/>
          <w:rtl/>
          <w:lang w:bidi="fa-IR"/>
        </w:rPr>
        <w:t xml:space="preserve">شورا مي‌تواند </w:t>
      </w:r>
      <w:r>
        <w:rPr>
          <w:rFonts w:cs="2  Baran" w:hint="cs"/>
          <w:b/>
          <w:bCs/>
          <w:sz w:val="26"/>
          <w:szCs w:val="26"/>
          <w:rtl/>
          <w:lang w:bidi="fa-IR"/>
        </w:rPr>
        <w:t>بنابر</w:t>
      </w:r>
      <w:r w:rsidRPr="00E94626">
        <w:rPr>
          <w:rFonts w:cs="2  Baran"/>
          <w:b/>
          <w:bCs/>
          <w:sz w:val="26"/>
          <w:szCs w:val="26"/>
          <w:rtl/>
          <w:lang w:bidi="fa-IR"/>
        </w:rPr>
        <w:t>مورد از نماينده‌ وزارت‌ آموزش‌ و پرورش‌ براي‌ شركت‌ در جلسات‌ شورا دعوت‌ نمايد</w:t>
      </w:r>
      <w:r w:rsidRPr="00E94626">
        <w:rPr>
          <w:rFonts w:cs="2  Baran"/>
          <w:b/>
          <w:bCs/>
          <w:sz w:val="26"/>
          <w:szCs w:val="26"/>
          <w:lang w:bidi="fa-IR"/>
        </w:rPr>
        <w:t>.</w:t>
      </w:r>
    </w:p>
    <w:p w:rsidR="008B726D" w:rsidRPr="00E94626" w:rsidRDefault="008B726D" w:rsidP="008B726D">
      <w:pPr>
        <w:pStyle w:val="PlainText"/>
        <w:jc w:val="both"/>
        <w:rPr>
          <w:rFonts w:cs="2  Baran"/>
          <w:b/>
          <w:bCs/>
          <w:sz w:val="26"/>
          <w:szCs w:val="26"/>
          <w:lang w:bidi="fa-IR"/>
        </w:rPr>
      </w:pPr>
      <w:r w:rsidRPr="00E94626">
        <w:rPr>
          <w:rFonts w:cs="2  Baran"/>
          <w:b/>
          <w:bCs/>
          <w:sz w:val="26"/>
          <w:szCs w:val="26"/>
          <w:rtl/>
          <w:lang w:bidi="fa-IR"/>
        </w:rPr>
        <w:t>تبصره‌</w:t>
      </w:r>
      <w:r>
        <w:rPr>
          <w:rFonts w:cs="2  Baran" w:hint="cs"/>
          <w:b/>
          <w:bCs/>
          <w:sz w:val="26"/>
          <w:szCs w:val="26"/>
          <w:rtl/>
          <w:lang w:bidi="fa-IR"/>
        </w:rPr>
        <w:t>4ـ</w:t>
      </w:r>
      <w:r w:rsidRPr="00E94626">
        <w:rPr>
          <w:rFonts w:cs="2  Baran"/>
          <w:b/>
          <w:bCs/>
          <w:sz w:val="26"/>
          <w:szCs w:val="26"/>
          <w:rtl/>
          <w:lang w:bidi="fa-IR"/>
        </w:rPr>
        <w:t xml:space="preserve"> شوراي‌ نظارت‌ دبيرخانه‌اي‌ خواهد داشت‌ كه‌ وظيفة‌ آن‌ تشكيل‌ جلسات‌ شورا و اقدام‌ لازم‌ دربارة‌ تصميمات‌ شوراي‌ نظارت‌ است</w:t>
      </w:r>
      <w:r w:rsidRPr="00E94626">
        <w:rPr>
          <w:rFonts w:cs="2  Baran"/>
          <w:b/>
          <w:bCs/>
          <w:sz w:val="26"/>
          <w:szCs w:val="26"/>
          <w:lang w:bidi="fa-IR"/>
        </w:rPr>
        <w:t>.</w:t>
      </w:r>
    </w:p>
    <w:p w:rsidR="008B726D" w:rsidRPr="00CF26E1" w:rsidRDefault="008B726D" w:rsidP="008B726D">
      <w:pPr>
        <w:pStyle w:val="PlainText"/>
        <w:jc w:val="both"/>
        <w:rPr>
          <w:rFonts w:cs="2  Zar"/>
          <w:sz w:val="26"/>
          <w:szCs w:val="26"/>
          <w:lang w:bidi="fa-IR"/>
        </w:rPr>
      </w:pPr>
      <w:r>
        <w:rPr>
          <w:rFonts w:cs="2  Shiraz"/>
          <w:b/>
          <w:bCs/>
          <w:sz w:val="26"/>
          <w:szCs w:val="26"/>
          <w:rtl/>
          <w:lang w:bidi="fa-IR"/>
        </w:rPr>
        <w:t xml:space="preserve">    </w:t>
      </w:r>
      <w:r w:rsidRPr="00E94626">
        <w:rPr>
          <w:rFonts w:cs="2  Shiraz"/>
          <w:b/>
          <w:bCs/>
          <w:sz w:val="26"/>
          <w:szCs w:val="26"/>
          <w:rtl/>
          <w:lang w:bidi="fa-IR"/>
        </w:rPr>
        <w:t>ماده‌ 4:</w:t>
      </w:r>
      <w:r w:rsidRPr="00CF26E1">
        <w:rPr>
          <w:rFonts w:cs="2  Zar"/>
          <w:sz w:val="26"/>
          <w:szCs w:val="26"/>
          <w:rtl/>
          <w:lang w:bidi="fa-IR"/>
        </w:rPr>
        <w:t xml:space="preserve"> كليه‌ وزارتخانه‌ها، مراكز و سازمانها و نهادهاي‌ دولتي‌ و شهرداريها موظف‌ به‌ اجراي‌ سياستهاي‌ مصوب‌ شوراي‌ نظارت‌ در موضوع‌ اين‌ آيين‌نامه‌ هستند</w:t>
      </w:r>
      <w:r w:rsidRPr="00CF26E1">
        <w:rPr>
          <w:rFonts w:cs="2  Zar"/>
          <w:sz w:val="26"/>
          <w:szCs w:val="26"/>
          <w:lang w:bidi="fa-IR"/>
        </w:rPr>
        <w:t>.</w:t>
      </w:r>
    </w:p>
    <w:p w:rsidR="008B726D" w:rsidRPr="00CF26E1" w:rsidRDefault="008B726D" w:rsidP="008B726D">
      <w:pPr>
        <w:pStyle w:val="PlainText"/>
        <w:jc w:val="both"/>
        <w:rPr>
          <w:rFonts w:cs="2  Zar"/>
          <w:sz w:val="26"/>
          <w:szCs w:val="26"/>
          <w:lang w:bidi="fa-IR"/>
        </w:rPr>
      </w:pPr>
      <w:r>
        <w:rPr>
          <w:rFonts w:cs="2  Shiraz"/>
          <w:b/>
          <w:bCs/>
          <w:sz w:val="26"/>
          <w:szCs w:val="26"/>
          <w:rtl/>
          <w:lang w:bidi="fa-IR"/>
        </w:rPr>
        <w:t xml:space="preserve">    </w:t>
      </w:r>
      <w:r w:rsidRPr="00E94626">
        <w:rPr>
          <w:rFonts w:cs="2  Shiraz"/>
          <w:b/>
          <w:bCs/>
          <w:sz w:val="26"/>
          <w:szCs w:val="26"/>
          <w:rtl/>
          <w:lang w:bidi="fa-IR"/>
        </w:rPr>
        <w:t>ماده‌ 5:</w:t>
      </w:r>
      <w:r w:rsidRPr="00CF26E1">
        <w:rPr>
          <w:rFonts w:cs="2  Zar"/>
          <w:sz w:val="26"/>
          <w:szCs w:val="26"/>
          <w:rtl/>
          <w:lang w:bidi="fa-IR"/>
        </w:rPr>
        <w:t xml:space="preserve"> شورا مي‌تواند عنداللزوم‌ از متخصصين‌ و مطلعين‌ امر براي‌ شركت‌ در جلسات‌ شورا دعوت‌ نمايد. بر ضرورت‌ امر و انتخاب‌ فرد مورد نظر با تأييد اكثريت‌ </w:t>
      </w:r>
      <w:r>
        <w:rPr>
          <w:rFonts w:cs="2  Zar"/>
          <w:sz w:val="26"/>
          <w:szCs w:val="26"/>
          <w:rtl/>
          <w:lang w:bidi="fa-IR"/>
        </w:rPr>
        <w:t>اعضاي</w:t>
      </w:r>
      <w:r w:rsidRPr="00CF26E1">
        <w:rPr>
          <w:rFonts w:cs="2  Zar"/>
          <w:sz w:val="26"/>
          <w:szCs w:val="26"/>
          <w:rtl/>
          <w:lang w:bidi="fa-IR"/>
        </w:rPr>
        <w:t>‌ شورا خواهد بود</w:t>
      </w:r>
      <w:r w:rsidRPr="00CF26E1">
        <w:rPr>
          <w:rFonts w:cs="2  Zar"/>
          <w:sz w:val="26"/>
          <w:szCs w:val="26"/>
          <w:lang w:bidi="fa-IR"/>
        </w:rPr>
        <w:t>.</w:t>
      </w:r>
    </w:p>
    <w:p w:rsidR="008B726D" w:rsidRPr="00CF26E1" w:rsidRDefault="008B726D" w:rsidP="008B726D">
      <w:pPr>
        <w:pStyle w:val="PlainText"/>
        <w:jc w:val="both"/>
        <w:rPr>
          <w:rFonts w:cs="2  Zar"/>
          <w:sz w:val="26"/>
          <w:szCs w:val="26"/>
          <w:lang w:bidi="fa-IR"/>
        </w:rPr>
      </w:pPr>
      <w:r>
        <w:rPr>
          <w:rFonts w:cs="2  Shiraz"/>
          <w:b/>
          <w:bCs/>
          <w:sz w:val="26"/>
          <w:szCs w:val="26"/>
          <w:rtl/>
          <w:lang w:bidi="fa-IR"/>
        </w:rPr>
        <w:lastRenderedPageBreak/>
        <w:t xml:space="preserve">    </w:t>
      </w:r>
      <w:r w:rsidRPr="00E94626">
        <w:rPr>
          <w:rFonts w:cs="2  Shiraz"/>
          <w:b/>
          <w:bCs/>
          <w:sz w:val="26"/>
          <w:szCs w:val="26"/>
          <w:rtl/>
          <w:lang w:bidi="fa-IR"/>
        </w:rPr>
        <w:t>ماده‌ 6:</w:t>
      </w:r>
      <w:r w:rsidRPr="00CF26E1">
        <w:rPr>
          <w:rFonts w:cs="2  Zar"/>
          <w:sz w:val="26"/>
          <w:szCs w:val="26"/>
          <w:rtl/>
          <w:lang w:bidi="fa-IR"/>
        </w:rPr>
        <w:t xml:space="preserve"> كلية‌ پيشنهادهاي‌ مربوط‌ به‌ تهيه‌ و ساخت‌ مجسمه‌ و يادمان‌ ، نقش‌ برجسته‌ و ستون‌ يادبود همراه‌ با گزارش‌ توجيهي‌ و ذكر مشخصات‌ كامل‌ و ارائه‌ طرح‌ و نمونة‌ كوچك‌ توسط‌ شوراي‌ فرهنگ‌ عمومي‌ مركز و استانها و يا انجمن‌ آثار و مفاخر فرهنگي، شهرداري‌ها و ساير سازمان‌ها براي‌ كسب‌ مجوز به‌ شوراي‌ نظارت‌ ارسال‌ مي‌شود</w:t>
      </w:r>
      <w:r w:rsidRPr="00CF26E1">
        <w:rPr>
          <w:rFonts w:cs="2  Zar"/>
          <w:sz w:val="26"/>
          <w:szCs w:val="26"/>
          <w:lang w:bidi="fa-IR"/>
        </w:rPr>
        <w:t>.</w:t>
      </w:r>
    </w:p>
    <w:p w:rsidR="008B726D" w:rsidRPr="00E94626" w:rsidRDefault="008B726D" w:rsidP="008B726D">
      <w:pPr>
        <w:pStyle w:val="PlainText"/>
        <w:jc w:val="both"/>
        <w:rPr>
          <w:rFonts w:cs="2  Baran"/>
          <w:b/>
          <w:bCs/>
          <w:sz w:val="26"/>
          <w:szCs w:val="26"/>
          <w:lang w:bidi="fa-IR"/>
        </w:rPr>
      </w:pPr>
      <w:r w:rsidRPr="00E94626">
        <w:rPr>
          <w:rFonts w:cs="2  Baran"/>
          <w:b/>
          <w:bCs/>
          <w:sz w:val="26"/>
          <w:szCs w:val="26"/>
          <w:rtl/>
          <w:lang w:bidi="fa-IR"/>
        </w:rPr>
        <w:t>تبصره</w:t>
      </w:r>
      <w:r>
        <w:rPr>
          <w:rFonts w:cs="2  Baran" w:hint="cs"/>
          <w:b/>
          <w:bCs/>
          <w:sz w:val="26"/>
          <w:szCs w:val="26"/>
          <w:rtl/>
          <w:lang w:bidi="fa-IR"/>
        </w:rPr>
        <w:t xml:space="preserve"> 1ـ </w:t>
      </w:r>
      <w:r w:rsidRPr="00E94626">
        <w:rPr>
          <w:rFonts w:cs="2  Baran"/>
          <w:b/>
          <w:bCs/>
          <w:sz w:val="26"/>
          <w:szCs w:val="26"/>
          <w:rtl/>
          <w:lang w:bidi="fa-IR"/>
        </w:rPr>
        <w:t>دستورالعمل‌ چگونگي‌ رسيدگي‌ به‌ اين‌ پيشنهادها به‌ تصويب‌ شوراي‌ نظارت‌ مي‌رسد</w:t>
      </w:r>
      <w:r w:rsidRPr="00E94626">
        <w:rPr>
          <w:rFonts w:cs="2  Baran"/>
          <w:b/>
          <w:bCs/>
          <w:sz w:val="26"/>
          <w:szCs w:val="26"/>
          <w:lang w:bidi="fa-IR"/>
        </w:rPr>
        <w:t>.</w:t>
      </w:r>
    </w:p>
    <w:p w:rsidR="008B726D" w:rsidRPr="00E94626" w:rsidRDefault="008B726D" w:rsidP="008B726D">
      <w:pPr>
        <w:pStyle w:val="PlainText"/>
        <w:jc w:val="both"/>
        <w:rPr>
          <w:rFonts w:cs="2  Baran"/>
          <w:b/>
          <w:bCs/>
          <w:sz w:val="26"/>
          <w:szCs w:val="26"/>
          <w:lang w:bidi="fa-IR"/>
        </w:rPr>
      </w:pPr>
      <w:r w:rsidRPr="00E94626">
        <w:rPr>
          <w:rFonts w:cs="2  Baran"/>
          <w:b/>
          <w:bCs/>
          <w:sz w:val="26"/>
          <w:szCs w:val="26"/>
          <w:rtl/>
          <w:lang w:bidi="fa-IR"/>
        </w:rPr>
        <w:t xml:space="preserve">تبصره‌ </w:t>
      </w:r>
      <w:r>
        <w:rPr>
          <w:rFonts w:cs="2  Baran" w:hint="cs"/>
          <w:b/>
          <w:bCs/>
          <w:sz w:val="26"/>
          <w:szCs w:val="26"/>
          <w:rtl/>
          <w:lang w:bidi="fa-IR"/>
        </w:rPr>
        <w:t xml:space="preserve">2ـ </w:t>
      </w:r>
      <w:r w:rsidRPr="00E94626">
        <w:rPr>
          <w:rFonts w:cs="2  Baran"/>
          <w:b/>
          <w:bCs/>
          <w:sz w:val="26"/>
          <w:szCs w:val="26"/>
          <w:rtl/>
          <w:lang w:bidi="fa-IR"/>
        </w:rPr>
        <w:t>مركز هنرهاي‌ تجسمي‌ (دبيرخانة‌ شوراي‌ نظارت) حداكثر ظرف‌ مدت‌ يك‌ ماه‌ از تاريخ‌ دريافت‌ تقاضا به‌ درخواست‌هاي‌ واصله‌ پاسخ‌ خواهد داد</w:t>
      </w:r>
      <w:r w:rsidRPr="00E94626">
        <w:rPr>
          <w:rFonts w:cs="2  Baran"/>
          <w:b/>
          <w:bCs/>
          <w:sz w:val="26"/>
          <w:szCs w:val="26"/>
          <w:lang w:bidi="fa-IR"/>
        </w:rPr>
        <w:t>.</w:t>
      </w:r>
    </w:p>
    <w:p w:rsidR="008B726D" w:rsidRPr="00CF26E1" w:rsidRDefault="008B726D" w:rsidP="008B726D">
      <w:pPr>
        <w:pStyle w:val="PlainText"/>
        <w:jc w:val="both"/>
        <w:rPr>
          <w:rFonts w:cs="2  Zar"/>
          <w:sz w:val="26"/>
          <w:szCs w:val="26"/>
          <w:lang w:bidi="fa-IR"/>
        </w:rPr>
      </w:pPr>
      <w:r>
        <w:rPr>
          <w:rFonts w:cs="2  Shiraz"/>
          <w:b/>
          <w:bCs/>
          <w:sz w:val="26"/>
          <w:szCs w:val="26"/>
          <w:rtl/>
          <w:lang w:bidi="fa-IR"/>
        </w:rPr>
        <w:t xml:space="preserve">    </w:t>
      </w:r>
      <w:r w:rsidRPr="00E94626">
        <w:rPr>
          <w:rFonts w:cs="2  Shiraz"/>
          <w:b/>
          <w:bCs/>
          <w:sz w:val="26"/>
          <w:szCs w:val="26"/>
          <w:rtl/>
          <w:lang w:bidi="fa-IR"/>
        </w:rPr>
        <w:t>ماده‌ 7</w:t>
      </w:r>
      <w:r w:rsidRPr="00CF26E1">
        <w:rPr>
          <w:rFonts w:cs="2  Zar"/>
          <w:sz w:val="26"/>
          <w:szCs w:val="26"/>
          <w:rtl/>
          <w:lang w:bidi="fa-IR"/>
        </w:rPr>
        <w:t>: سازمان‌ سفارش‌ دهنده‌ موظف‌ است‌ قبل‌ از حمل‌ و نصب‌ مجسمه‌ و يادمان‌ و بناهاي‌ يادبود، مجوز نصب‌ آن‌ را از شوراي‌ نظارت‌ دريافت‌ نمايد</w:t>
      </w:r>
      <w:r w:rsidRPr="00CF26E1">
        <w:rPr>
          <w:rFonts w:cs="2  Zar"/>
          <w:sz w:val="26"/>
          <w:szCs w:val="26"/>
          <w:lang w:bidi="fa-IR"/>
        </w:rPr>
        <w:t>.</w:t>
      </w:r>
    </w:p>
    <w:p w:rsidR="008B726D" w:rsidRPr="00CF26E1" w:rsidRDefault="008B726D" w:rsidP="008B726D">
      <w:pPr>
        <w:pStyle w:val="PlainText"/>
        <w:jc w:val="both"/>
        <w:rPr>
          <w:rFonts w:cs="2  Zar"/>
          <w:sz w:val="26"/>
          <w:szCs w:val="26"/>
          <w:lang w:bidi="fa-IR"/>
        </w:rPr>
      </w:pPr>
      <w:r>
        <w:rPr>
          <w:rFonts w:cs="2  Shiraz"/>
          <w:b/>
          <w:bCs/>
          <w:sz w:val="26"/>
          <w:szCs w:val="26"/>
          <w:rtl/>
          <w:lang w:bidi="fa-IR"/>
        </w:rPr>
        <w:t xml:space="preserve">    </w:t>
      </w:r>
      <w:r w:rsidRPr="00E94626">
        <w:rPr>
          <w:rFonts w:cs="2  Shiraz"/>
          <w:b/>
          <w:bCs/>
          <w:sz w:val="26"/>
          <w:szCs w:val="26"/>
          <w:rtl/>
          <w:lang w:bidi="fa-IR"/>
        </w:rPr>
        <w:t>ماده‌ 8:</w:t>
      </w:r>
      <w:r w:rsidRPr="00CF26E1">
        <w:rPr>
          <w:rFonts w:cs="2  Zar"/>
          <w:sz w:val="26"/>
          <w:szCs w:val="26"/>
          <w:rtl/>
          <w:lang w:bidi="fa-IR"/>
        </w:rPr>
        <w:t xml:space="preserve"> سياست‌ها و ضوابط‌ اجرايي‌ شوراي‌ نظارت‌ پس‌ از پيشنهاد آن‌ شورا، به‌ تصويب‌ شوراي‌ عالي‌ انقلاب‌ فرهنگي‌ مي‌رسد</w:t>
      </w:r>
      <w:r w:rsidRPr="00CF26E1">
        <w:rPr>
          <w:rFonts w:cs="2  Zar"/>
          <w:sz w:val="26"/>
          <w:szCs w:val="26"/>
          <w:lang w:bidi="fa-IR"/>
        </w:rPr>
        <w:t>.</w:t>
      </w:r>
    </w:p>
    <w:p w:rsidR="008B726D" w:rsidRDefault="008B726D" w:rsidP="008B726D">
      <w:pPr>
        <w:pStyle w:val="PlainText"/>
        <w:jc w:val="both"/>
        <w:rPr>
          <w:rFonts w:cs="2  Zar"/>
          <w:sz w:val="26"/>
          <w:szCs w:val="26"/>
          <w:rtl/>
          <w:lang w:bidi="fa-IR"/>
        </w:rPr>
      </w:pPr>
      <w:r w:rsidRPr="00CF26E1">
        <w:rPr>
          <w:rFonts w:cs="2  Zar"/>
          <w:sz w:val="26"/>
          <w:szCs w:val="26"/>
          <w:rtl/>
          <w:lang w:bidi="fa-IR"/>
        </w:rPr>
        <w:t>اين‌ آيين‌نامه‌ در 8 ماده‌ و 6 تبصره‌ در جلسه‌ 442 مورخ‌ 4/3/1378 شوراي‌ عالي‌ انقلاب‌ فرهنگي‌ به‌ تصويب‌ رسيد</w:t>
      </w:r>
      <w:r w:rsidRPr="00CF26E1">
        <w:rPr>
          <w:rFonts w:cs="2  Zar"/>
          <w:sz w:val="26"/>
          <w:szCs w:val="26"/>
          <w:lang w:bidi="fa-IR"/>
        </w:rPr>
        <w:t>.</w:t>
      </w:r>
    </w:p>
    <w:p w:rsidR="008B726D" w:rsidRDefault="008B726D" w:rsidP="008B726D">
      <w:pPr>
        <w:pStyle w:val="PlainText"/>
        <w:jc w:val="both"/>
        <w:rPr>
          <w:rFonts w:cs="2  Zar"/>
          <w:sz w:val="26"/>
          <w:szCs w:val="26"/>
          <w:rtl/>
          <w:lang w:bidi="fa-IR"/>
        </w:rPr>
      </w:pPr>
    </w:p>
    <w:p w:rsidR="008B726D" w:rsidRDefault="008B726D" w:rsidP="008B726D">
      <w:pPr>
        <w:pStyle w:val="PlainText"/>
        <w:jc w:val="both"/>
        <w:rPr>
          <w:rFonts w:cs="2  Zar"/>
          <w:sz w:val="26"/>
          <w:szCs w:val="26"/>
          <w:rtl/>
          <w:lang w:bidi="fa-IR"/>
        </w:rPr>
      </w:pPr>
    </w:p>
    <w:p w:rsidR="008B726D" w:rsidRDefault="008B726D" w:rsidP="008B726D">
      <w:pPr>
        <w:pStyle w:val="PlainText"/>
        <w:jc w:val="both"/>
        <w:rPr>
          <w:rFonts w:cs="2  Zar"/>
          <w:sz w:val="26"/>
          <w:szCs w:val="26"/>
          <w:rtl/>
          <w:lang w:bidi="fa-IR"/>
        </w:rPr>
      </w:pPr>
    </w:p>
    <w:tbl>
      <w:tblPr>
        <w:tblStyle w:val="TableGrid"/>
        <w:bidiVisual/>
        <w:tblW w:w="0" w:type="auto"/>
        <w:tblLook w:val="04A0" w:firstRow="1" w:lastRow="0" w:firstColumn="1" w:lastColumn="0" w:noHBand="0" w:noVBand="1"/>
      </w:tblPr>
      <w:tblGrid>
        <w:gridCol w:w="9242"/>
      </w:tblGrid>
      <w:tr w:rsidR="008B726D" w:rsidTr="00EA25C9">
        <w:tc>
          <w:tcPr>
            <w:tcW w:w="9242" w:type="dxa"/>
          </w:tcPr>
          <w:p w:rsidR="008B726D" w:rsidRPr="00D749CD" w:rsidRDefault="008B726D" w:rsidP="00EA25C9">
            <w:pPr>
              <w:pStyle w:val="PlainText"/>
              <w:pBdr>
                <w:bottom w:val="single" w:sz="6" w:space="1" w:color="auto"/>
              </w:pBdr>
              <w:jc w:val="center"/>
              <w:rPr>
                <w:rFonts w:cs="2  Davat"/>
                <w:b/>
                <w:bCs/>
                <w:sz w:val="26"/>
                <w:szCs w:val="26"/>
                <w:rtl/>
              </w:rPr>
            </w:pPr>
            <w:r w:rsidRPr="00D749CD">
              <w:rPr>
                <w:rFonts w:cs="2  Davat" w:hint="cs"/>
                <w:b/>
                <w:bCs/>
                <w:sz w:val="26"/>
                <w:szCs w:val="26"/>
                <w:rtl/>
              </w:rPr>
              <w:t>عضویت نماینده وزارت مسکن در شورای ساخت و نصب مجسمه</w:t>
            </w:r>
          </w:p>
          <w:p w:rsidR="008B726D" w:rsidRPr="00D749CD" w:rsidRDefault="008B726D" w:rsidP="00EA25C9">
            <w:pPr>
              <w:pStyle w:val="PlainText"/>
              <w:jc w:val="center"/>
              <w:rPr>
                <w:rFonts w:cs="2  Zar"/>
                <w:b/>
                <w:bCs/>
                <w:sz w:val="26"/>
                <w:szCs w:val="26"/>
                <w:rtl/>
              </w:rPr>
            </w:pPr>
            <w:r w:rsidRPr="00D749CD">
              <w:rPr>
                <w:rFonts w:cs="2  Davat" w:hint="cs"/>
                <w:b/>
                <w:bCs/>
                <w:sz w:val="26"/>
                <w:szCs w:val="26"/>
                <w:rtl/>
              </w:rPr>
              <w:t>تصمیم سیصد و پنجا و سومین جلسه مورخ 25/4/81 شورای فرهنگ عمومی</w:t>
            </w:r>
            <w:r w:rsidRPr="00D749CD">
              <w:rPr>
                <w:rFonts w:cs="2  Zar" w:hint="cs"/>
                <w:b/>
                <w:bCs/>
                <w:sz w:val="26"/>
                <w:szCs w:val="26"/>
                <w:rtl/>
              </w:rPr>
              <w:t xml:space="preserve"> </w:t>
            </w:r>
          </w:p>
          <w:p w:rsidR="008B726D" w:rsidRDefault="008B726D" w:rsidP="00EA25C9">
            <w:pPr>
              <w:pStyle w:val="PlainText"/>
              <w:jc w:val="center"/>
              <w:rPr>
                <w:rFonts w:cs="2  Zar"/>
                <w:sz w:val="26"/>
                <w:szCs w:val="26"/>
                <w:rtl/>
              </w:rPr>
            </w:pPr>
          </w:p>
          <w:p w:rsidR="008B726D" w:rsidRPr="00D749CD" w:rsidRDefault="008B726D" w:rsidP="00EA25C9">
            <w:pPr>
              <w:pStyle w:val="PlainText"/>
              <w:jc w:val="both"/>
              <w:rPr>
                <w:rFonts w:cs="2  Davat"/>
                <w:sz w:val="26"/>
                <w:szCs w:val="26"/>
                <w:rtl/>
              </w:rPr>
            </w:pPr>
            <w:r>
              <w:rPr>
                <w:rFonts w:cs="2  Zar" w:hint="cs"/>
                <w:sz w:val="26"/>
                <w:szCs w:val="26"/>
                <w:rtl/>
              </w:rPr>
              <w:t xml:space="preserve">     </w:t>
            </w:r>
            <w:r w:rsidRPr="00D749CD">
              <w:rPr>
                <w:rFonts w:cs="2  Davat" w:hint="cs"/>
                <w:sz w:val="26"/>
                <w:szCs w:val="26"/>
                <w:rtl/>
              </w:rPr>
              <w:t>در جلسه 353 مورخ 25/4/81 شورای فرهنگ عمومی پیشنهاد عضویت نماینده وزارت مسکن و شهر سازی در شورای سیاستگذاری نحوه ی نظارت بر انتخاب ، ساخت و نصب مجسمه و یادمان در میدان ها و اماکن عمومی (مصوب جلسه مورخ 422 مورخ 4/3/78 شورای عالی انقلاب فرهنگی ) مطرح و مورد موافقت شورای فرهنگ عمومی قرار گرفت.</w:t>
            </w:r>
          </w:p>
        </w:tc>
      </w:tr>
    </w:tbl>
    <w:p w:rsidR="008B726D" w:rsidRDefault="008B726D" w:rsidP="008B726D">
      <w:pPr>
        <w:pStyle w:val="PlainText"/>
        <w:jc w:val="both"/>
        <w:rPr>
          <w:rFonts w:cs="2  Zar"/>
          <w:sz w:val="26"/>
          <w:szCs w:val="26"/>
          <w:rtl/>
          <w:lang w:bidi="fa-IR"/>
        </w:rPr>
      </w:pPr>
    </w:p>
    <w:p w:rsidR="008B726D" w:rsidRDefault="008B726D" w:rsidP="008B726D">
      <w:pPr>
        <w:pStyle w:val="PlainText"/>
        <w:jc w:val="both"/>
        <w:rPr>
          <w:rFonts w:cs="2  Zar"/>
          <w:sz w:val="26"/>
          <w:szCs w:val="26"/>
          <w:rtl/>
          <w:lang w:bidi="fa-IR"/>
        </w:rPr>
      </w:pPr>
    </w:p>
    <w:p w:rsidR="008B726D" w:rsidRDefault="008B726D" w:rsidP="008B726D">
      <w:pPr>
        <w:pStyle w:val="PlainText"/>
        <w:jc w:val="both"/>
        <w:rPr>
          <w:rFonts w:cs="2  Zar"/>
          <w:sz w:val="26"/>
          <w:szCs w:val="26"/>
          <w:rtl/>
          <w:lang w:bidi="fa-IR"/>
        </w:rPr>
      </w:pPr>
    </w:p>
    <w:p w:rsidR="00955865" w:rsidRDefault="00955865"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8B726D" w:rsidRDefault="008B726D" w:rsidP="008B726D">
      <w:pPr>
        <w:rPr>
          <w:rtl/>
        </w:rPr>
      </w:pPr>
    </w:p>
    <w:p w:rsidR="000E39ED" w:rsidRDefault="000E39ED" w:rsidP="000E39ED">
      <w:pPr>
        <w:pStyle w:val="PlainText"/>
        <w:jc w:val="center"/>
        <w:rPr>
          <w:rFonts w:cs="2  Yagut"/>
          <w:b/>
          <w:bCs/>
          <w:sz w:val="22"/>
          <w:szCs w:val="22"/>
          <w:rtl/>
          <w:lang w:bidi="fa-IR"/>
        </w:rPr>
      </w:pPr>
      <w:r w:rsidRPr="009812DB">
        <w:rPr>
          <w:rFonts w:cs="2  Yagut"/>
          <w:b/>
          <w:bCs/>
          <w:sz w:val="22"/>
          <w:szCs w:val="22"/>
          <w:rtl/>
          <w:lang w:bidi="fa-IR"/>
        </w:rPr>
        <w:t>‌دستورالعمل‌ اجرائي‌ نحوة‌ نظارت‌ بر انتخاب، ساخت‌ و نصب‌</w:t>
      </w:r>
    </w:p>
    <w:p w:rsidR="000E39ED" w:rsidRDefault="000E39ED" w:rsidP="000E39ED">
      <w:pPr>
        <w:pStyle w:val="PlainText"/>
        <w:jc w:val="center"/>
        <w:rPr>
          <w:rFonts w:cs="2  Yagut"/>
          <w:b/>
          <w:bCs/>
          <w:sz w:val="22"/>
          <w:szCs w:val="22"/>
          <w:rtl/>
          <w:lang w:bidi="fa-IR"/>
        </w:rPr>
      </w:pPr>
      <w:r w:rsidRPr="009812DB">
        <w:rPr>
          <w:rFonts w:cs="2  Yagut"/>
          <w:b/>
          <w:bCs/>
          <w:sz w:val="22"/>
          <w:szCs w:val="22"/>
          <w:rtl/>
          <w:lang w:bidi="fa-IR"/>
        </w:rPr>
        <w:t>مجسمه‌ و يادمان‌ در ميادين‌ و اماكن‌ عمومي‌</w:t>
      </w:r>
    </w:p>
    <w:p w:rsidR="000E39ED" w:rsidRPr="009812DB" w:rsidRDefault="000E39ED" w:rsidP="000E39ED">
      <w:pPr>
        <w:pStyle w:val="PlainText"/>
        <w:jc w:val="center"/>
        <w:rPr>
          <w:rFonts w:cs="2  Shiraz"/>
          <w:b/>
          <w:bCs/>
          <w:sz w:val="22"/>
          <w:szCs w:val="22"/>
          <w:lang w:bidi="fa-IR"/>
        </w:rPr>
      </w:pPr>
      <w:r>
        <w:rPr>
          <w:rFonts w:cs="2  Shiraz" w:hint="cs"/>
          <w:b/>
          <w:bCs/>
          <w:sz w:val="22"/>
          <w:szCs w:val="22"/>
          <w:rtl/>
          <w:lang w:bidi="fa-IR"/>
        </w:rPr>
        <w:t>(</w:t>
      </w:r>
      <w:r>
        <w:rPr>
          <w:rFonts w:cs="2  Shiraz"/>
          <w:b/>
          <w:bCs/>
          <w:sz w:val="22"/>
          <w:szCs w:val="22"/>
          <w:rtl/>
          <w:lang w:bidi="fa-IR"/>
        </w:rPr>
        <w:t>مصو</w:t>
      </w:r>
      <w:r w:rsidRPr="009812DB">
        <w:rPr>
          <w:rFonts w:cs="2  Shiraz"/>
          <w:b/>
          <w:bCs/>
          <w:sz w:val="22"/>
          <w:szCs w:val="22"/>
          <w:rtl/>
          <w:lang w:bidi="fa-IR"/>
        </w:rPr>
        <w:t>ب‌</w:t>
      </w:r>
      <w:r>
        <w:rPr>
          <w:rFonts w:cs="2  Shiraz" w:hint="cs"/>
          <w:b/>
          <w:bCs/>
          <w:sz w:val="22"/>
          <w:szCs w:val="22"/>
          <w:rtl/>
          <w:lang w:bidi="fa-IR"/>
        </w:rPr>
        <w:t xml:space="preserve"> جلسه 341مورخ </w:t>
      </w:r>
      <w:r w:rsidRPr="009812DB">
        <w:rPr>
          <w:rFonts w:cs="2  Shiraz"/>
          <w:b/>
          <w:bCs/>
          <w:sz w:val="22"/>
          <w:szCs w:val="22"/>
          <w:rtl/>
          <w:lang w:bidi="fa-IR"/>
        </w:rPr>
        <w:t xml:space="preserve"> 18/8/1379</w:t>
      </w:r>
      <w:r>
        <w:rPr>
          <w:rFonts w:cs="2  Shiraz" w:hint="cs"/>
          <w:b/>
          <w:bCs/>
          <w:sz w:val="22"/>
          <w:szCs w:val="22"/>
          <w:rtl/>
          <w:lang w:bidi="fa-IR"/>
        </w:rPr>
        <w:t>شورای فرهنگ عمومی )</w:t>
      </w:r>
    </w:p>
    <w:p w:rsidR="000E39ED" w:rsidRPr="00CF26E1" w:rsidRDefault="000E39ED" w:rsidP="000E39ED">
      <w:pPr>
        <w:pStyle w:val="PlainText"/>
        <w:jc w:val="both"/>
        <w:rPr>
          <w:rFonts w:cs="2  Zar"/>
          <w:sz w:val="26"/>
          <w:szCs w:val="26"/>
          <w:lang w:bidi="fa-IR"/>
        </w:rPr>
      </w:pPr>
    </w:p>
    <w:p w:rsidR="000E39ED" w:rsidRPr="009812DB" w:rsidRDefault="000E39ED" w:rsidP="000E39ED">
      <w:pPr>
        <w:pStyle w:val="PlainText"/>
        <w:jc w:val="both"/>
        <w:rPr>
          <w:rFonts w:cs="2  Shiraz"/>
          <w:b/>
          <w:bCs/>
          <w:sz w:val="26"/>
          <w:szCs w:val="26"/>
          <w:lang w:bidi="fa-IR"/>
        </w:rPr>
      </w:pPr>
      <w:r w:rsidRPr="009812DB">
        <w:rPr>
          <w:rFonts w:cs="2  Shiraz"/>
          <w:b/>
          <w:bCs/>
          <w:sz w:val="26"/>
          <w:szCs w:val="26"/>
          <w:rtl/>
          <w:lang w:bidi="fa-IR"/>
        </w:rPr>
        <w:t>مقدمه‌</w:t>
      </w:r>
    </w:p>
    <w:p w:rsidR="000E39ED" w:rsidRPr="00CF26E1" w:rsidRDefault="000E39ED" w:rsidP="000E39ED">
      <w:pPr>
        <w:pStyle w:val="PlainText"/>
        <w:jc w:val="both"/>
        <w:rPr>
          <w:rFonts w:cs="2  Zar"/>
          <w:sz w:val="26"/>
          <w:szCs w:val="26"/>
          <w:lang w:bidi="fa-IR"/>
        </w:rPr>
      </w:pPr>
      <w:r w:rsidRPr="00CF26E1">
        <w:rPr>
          <w:rFonts w:cs="2  Zar"/>
          <w:sz w:val="26"/>
          <w:szCs w:val="26"/>
          <w:lang w:bidi="fa-IR"/>
        </w:rPr>
        <w:t>‌</w:t>
      </w:r>
      <w:r>
        <w:rPr>
          <w:rFonts w:cs="2  Zar"/>
          <w:sz w:val="26"/>
          <w:szCs w:val="26"/>
          <w:rtl/>
          <w:lang w:bidi="fa-IR"/>
        </w:rPr>
        <w:t xml:space="preserve">     </w:t>
      </w:r>
      <w:r w:rsidRPr="00CF26E1">
        <w:rPr>
          <w:rFonts w:cs="2  Zar"/>
          <w:sz w:val="26"/>
          <w:szCs w:val="26"/>
          <w:rtl/>
          <w:lang w:bidi="fa-IR"/>
        </w:rPr>
        <w:t>‌به‌ استناد ماده‌ 8 آئين‌نامه‌ نحوة‌ نظارت‌ بر انتخاب، ساخت‌ و نصب‌ مجسمه‌ و يادمان‌ در ميادين‌ و اماكن‌ عمومي، ضوابط‌ اجرائي‌ شوراي‌ مذكور به‌ شرح‌ ذيل‌ مي‌باشد</w:t>
      </w:r>
      <w:r>
        <w:rPr>
          <w:rFonts w:cs="2  Zar"/>
          <w:sz w:val="26"/>
          <w:szCs w:val="26"/>
          <w:rtl/>
          <w:lang w:bidi="fa-IR"/>
        </w:rPr>
        <w:t>:</w:t>
      </w:r>
    </w:p>
    <w:p w:rsidR="000E39ED" w:rsidRPr="00CF26E1" w:rsidRDefault="000E39ED" w:rsidP="000E39ED">
      <w:pPr>
        <w:pStyle w:val="PlainText"/>
        <w:jc w:val="both"/>
        <w:rPr>
          <w:rFonts w:cs="2  Zar"/>
          <w:sz w:val="26"/>
          <w:szCs w:val="26"/>
          <w:lang w:bidi="fa-IR"/>
        </w:rPr>
      </w:pPr>
      <w:r w:rsidRPr="007B2462">
        <w:rPr>
          <w:rFonts w:cs="2  Shiraz"/>
          <w:b/>
          <w:bCs/>
          <w:sz w:val="26"/>
          <w:szCs w:val="26"/>
          <w:rtl/>
          <w:lang w:bidi="fa-IR"/>
        </w:rPr>
        <w:t>ماده‌ 1:</w:t>
      </w:r>
      <w:r w:rsidRPr="00CF26E1">
        <w:rPr>
          <w:rFonts w:cs="2  Zar"/>
          <w:sz w:val="26"/>
          <w:szCs w:val="26"/>
          <w:rtl/>
          <w:lang w:bidi="fa-IR"/>
        </w:rPr>
        <w:t xml:space="preserve"> كليه‌ وزارتخانه‌ها، مراكز، سازمان‌ها و نهادهاي‌ دولتي‌ و شهرداري‌ها قبل‌ از هر گونه‌ اقدام‌ به‌ ساخت‌ و نصب‌ مجسمه، يادمان‌ و نقش‌ برجسته، در اماكن‌ عمومي‌ موظف‌ به‌ اخذ مجوز از شوراي‌ نظارت‌ مي‌باشند</w:t>
      </w:r>
      <w:r w:rsidRPr="00CF26E1">
        <w:rPr>
          <w:rFonts w:cs="2  Zar"/>
          <w:sz w:val="26"/>
          <w:szCs w:val="26"/>
          <w:lang w:bidi="fa-IR"/>
        </w:rPr>
        <w:t>.</w:t>
      </w:r>
    </w:p>
    <w:p w:rsidR="000E39ED" w:rsidRPr="007B2462" w:rsidRDefault="000E39ED" w:rsidP="000E39ED">
      <w:pPr>
        <w:pStyle w:val="PlainText"/>
        <w:jc w:val="both"/>
        <w:rPr>
          <w:rFonts w:cs="2  Baran"/>
          <w:b/>
          <w:bCs/>
          <w:sz w:val="26"/>
          <w:szCs w:val="26"/>
          <w:lang w:bidi="fa-IR"/>
        </w:rPr>
      </w:pPr>
      <w:r w:rsidRPr="007B2462">
        <w:rPr>
          <w:rFonts w:cs="2  Baran"/>
          <w:b/>
          <w:bCs/>
          <w:sz w:val="26"/>
          <w:szCs w:val="26"/>
          <w:rtl/>
          <w:lang w:bidi="fa-IR"/>
        </w:rPr>
        <w:t>تبصره</w:t>
      </w:r>
      <w:r>
        <w:rPr>
          <w:rFonts w:cs="2  Baran"/>
          <w:b/>
          <w:bCs/>
          <w:sz w:val="26"/>
          <w:szCs w:val="26"/>
          <w:rtl/>
          <w:lang w:bidi="fa-IR"/>
        </w:rPr>
        <w:t xml:space="preserve"> </w:t>
      </w:r>
      <w:r w:rsidRPr="007B2462">
        <w:rPr>
          <w:rFonts w:cs="2  Baran"/>
          <w:b/>
          <w:bCs/>
          <w:sz w:val="26"/>
          <w:szCs w:val="26"/>
          <w:rtl/>
          <w:lang w:bidi="fa-IR"/>
        </w:rPr>
        <w:t>ـ  اماكن‌ عمومي‌ شامل‌ ميادين،مبادي‌ ورودي‌ شهرها، بوستان‌ها، معابر، محوطه‌ و فضاهاي‌ عمومي‌ شامل‌ كلية‌ مراكز و سازمان‌هاي‌ دولتي‌ و نهادهاي‌ انقلابي‌ و مؤ‌سسات‌ وابسته‌ به‌ دولت‌ ونهادهاي‌ غير دولتي‌ مي‌باشد</w:t>
      </w:r>
      <w:r w:rsidRPr="007B2462">
        <w:rPr>
          <w:rFonts w:cs="2  Baran"/>
          <w:b/>
          <w:bCs/>
          <w:sz w:val="26"/>
          <w:szCs w:val="26"/>
          <w:lang w:bidi="fa-IR"/>
        </w:rPr>
        <w:t>.</w:t>
      </w:r>
    </w:p>
    <w:p w:rsidR="000E39ED" w:rsidRPr="00CF26E1" w:rsidRDefault="000E39ED" w:rsidP="000E39ED">
      <w:pPr>
        <w:pStyle w:val="PlainText"/>
        <w:jc w:val="both"/>
        <w:rPr>
          <w:rFonts w:cs="2  Zar"/>
          <w:sz w:val="26"/>
          <w:szCs w:val="26"/>
          <w:lang w:bidi="fa-IR"/>
        </w:rPr>
      </w:pPr>
      <w:r w:rsidRPr="007B2462">
        <w:rPr>
          <w:rFonts w:cs="2  Shiraz"/>
          <w:b/>
          <w:bCs/>
          <w:sz w:val="26"/>
          <w:szCs w:val="26"/>
          <w:rtl/>
          <w:lang w:bidi="fa-IR"/>
        </w:rPr>
        <w:t>ماده‌ 2:</w:t>
      </w:r>
      <w:r w:rsidRPr="00CF26E1">
        <w:rPr>
          <w:rFonts w:cs="2  Zar"/>
          <w:sz w:val="26"/>
          <w:szCs w:val="26"/>
          <w:rtl/>
          <w:lang w:bidi="fa-IR"/>
        </w:rPr>
        <w:t xml:space="preserve"> مجوز صادر شده‌ فقط‌ براي‌ اجراي‌ طرح‌ در مكان‌ پيشنهاد شده‌ معتبر مي‌باشد و هرگونه‌ تغيير در طرح‌ يا جابجائي‌ و يا تكرار آن‌ منوط‌ به‌ اخذ مجوز جديد است</w:t>
      </w:r>
      <w:r>
        <w:rPr>
          <w:rFonts w:cs="2  Zar"/>
          <w:sz w:val="26"/>
          <w:szCs w:val="26"/>
          <w:rtl/>
          <w:lang w:bidi="fa-IR"/>
        </w:rPr>
        <w:t xml:space="preserve">. </w:t>
      </w:r>
    </w:p>
    <w:p w:rsidR="000E39ED" w:rsidRPr="00CF26E1" w:rsidRDefault="000E39ED" w:rsidP="000E39ED">
      <w:pPr>
        <w:pStyle w:val="PlainText"/>
        <w:jc w:val="both"/>
        <w:rPr>
          <w:rFonts w:cs="2  Zar"/>
          <w:sz w:val="26"/>
          <w:szCs w:val="26"/>
          <w:lang w:bidi="fa-IR"/>
        </w:rPr>
      </w:pPr>
      <w:r w:rsidRPr="007B2462">
        <w:rPr>
          <w:rFonts w:cs="2  Shiraz"/>
          <w:b/>
          <w:bCs/>
          <w:sz w:val="26"/>
          <w:szCs w:val="26"/>
          <w:rtl/>
          <w:lang w:bidi="fa-IR"/>
        </w:rPr>
        <w:t xml:space="preserve">ماده‌ 3: </w:t>
      </w:r>
      <w:r w:rsidRPr="00CF26E1">
        <w:rPr>
          <w:rFonts w:cs="2  Zar"/>
          <w:sz w:val="26"/>
          <w:szCs w:val="26"/>
          <w:rtl/>
          <w:lang w:bidi="fa-IR"/>
        </w:rPr>
        <w:t>شوراي‌ نظارت‌ به‌ تشخيص‌ خود به‌ استان‌هاي‌ توانمند جهت‌ صدور مجوز تفويض‌ اختيار مي‌نمايد</w:t>
      </w:r>
      <w:r w:rsidRPr="00CF26E1">
        <w:rPr>
          <w:rFonts w:cs="2  Zar"/>
          <w:sz w:val="26"/>
          <w:szCs w:val="26"/>
          <w:lang w:bidi="fa-IR"/>
        </w:rPr>
        <w:t>.</w:t>
      </w:r>
    </w:p>
    <w:p w:rsidR="000E39ED" w:rsidRPr="00CF26E1" w:rsidRDefault="000E39ED" w:rsidP="000E39ED">
      <w:pPr>
        <w:pStyle w:val="PlainText"/>
        <w:jc w:val="both"/>
        <w:rPr>
          <w:rFonts w:cs="2  Zar"/>
          <w:sz w:val="26"/>
          <w:szCs w:val="26"/>
          <w:lang w:bidi="fa-IR"/>
        </w:rPr>
      </w:pPr>
      <w:r w:rsidRPr="007B2462">
        <w:rPr>
          <w:rFonts w:cs="2  Shiraz"/>
          <w:b/>
          <w:bCs/>
          <w:sz w:val="26"/>
          <w:szCs w:val="26"/>
          <w:rtl/>
          <w:lang w:bidi="fa-IR"/>
        </w:rPr>
        <w:t>ماده‌ 4:</w:t>
      </w:r>
      <w:r w:rsidRPr="00CF26E1">
        <w:rPr>
          <w:rFonts w:cs="2  Zar"/>
          <w:sz w:val="26"/>
          <w:szCs w:val="26"/>
          <w:rtl/>
          <w:lang w:bidi="fa-IR"/>
        </w:rPr>
        <w:t xml:space="preserve"> مدارك‌ مورد نياز جهت‌ بررسي‌ و صدور مجوز به‌ استناد ماده‌ 6 آئين‌نامه‌ مصوب‌ به‌ شرح‌ ذيل‌ مي‌باشد</w:t>
      </w:r>
      <w:r>
        <w:rPr>
          <w:rFonts w:cs="2  Zar"/>
          <w:sz w:val="26"/>
          <w:szCs w:val="26"/>
          <w:rtl/>
          <w:lang w:bidi="fa-IR"/>
        </w:rPr>
        <w:t>:</w:t>
      </w:r>
    </w:p>
    <w:p w:rsidR="000E39ED" w:rsidRPr="00CF26E1" w:rsidRDefault="000E39ED" w:rsidP="000E39ED">
      <w:pPr>
        <w:pStyle w:val="PlainText"/>
        <w:jc w:val="both"/>
        <w:rPr>
          <w:rFonts w:cs="2  Zar"/>
          <w:sz w:val="26"/>
          <w:szCs w:val="26"/>
          <w:lang w:bidi="fa-IR"/>
        </w:rPr>
      </w:pPr>
      <w:r>
        <w:rPr>
          <w:rFonts w:cs="2  Zar"/>
          <w:sz w:val="26"/>
          <w:szCs w:val="26"/>
          <w:rtl/>
          <w:lang w:bidi="fa-IR"/>
        </w:rPr>
        <w:t>1ـ د</w:t>
      </w:r>
      <w:r w:rsidRPr="00CF26E1">
        <w:rPr>
          <w:rFonts w:cs="2  Zar"/>
          <w:sz w:val="26"/>
          <w:szCs w:val="26"/>
          <w:rtl/>
          <w:lang w:bidi="fa-IR"/>
        </w:rPr>
        <w:t>رخواست‌ كتبي‌ متقاضي‌ و گزارش‌ توجيهي‌ طرح‌ به‌ همراه‌ مشخصات‌ مجري‌</w:t>
      </w:r>
    </w:p>
    <w:p w:rsidR="000E39ED" w:rsidRPr="00CF26E1" w:rsidRDefault="000E39ED" w:rsidP="000E39ED">
      <w:pPr>
        <w:pStyle w:val="PlainText"/>
        <w:jc w:val="both"/>
        <w:rPr>
          <w:rFonts w:cs="2  Zar"/>
          <w:sz w:val="26"/>
          <w:szCs w:val="26"/>
          <w:lang w:bidi="fa-IR"/>
        </w:rPr>
      </w:pPr>
      <w:r>
        <w:rPr>
          <w:rFonts w:cs="2  Zar"/>
          <w:sz w:val="26"/>
          <w:szCs w:val="26"/>
          <w:rtl/>
          <w:lang w:bidi="fa-IR"/>
        </w:rPr>
        <w:t xml:space="preserve">2ـ </w:t>
      </w:r>
      <w:r w:rsidRPr="00CF26E1">
        <w:rPr>
          <w:rFonts w:cs="2  Zar"/>
          <w:sz w:val="26"/>
          <w:szCs w:val="26"/>
          <w:rtl/>
          <w:lang w:bidi="fa-IR"/>
        </w:rPr>
        <w:t>طرح‌ و ماكت‌ به‌ همراه‌ نقشه‌ها و مشخصات‌ فني‌</w:t>
      </w:r>
    </w:p>
    <w:p w:rsidR="000E39ED" w:rsidRPr="00CF26E1" w:rsidRDefault="000E39ED" w:rsidP="000E39ED">
      <w:pPr>
        <w:pStyle w:val="PlainText"/>
        <w:jc w:val="both"/>
        <w:rPr>
          <w:rFonts w:cs="2  Zar"/>
          <w:sz w:val="26"/>
          <w:szCs w:val="26"/>
          <w:lang w:bidi="fa-IR"/>
        </w:rPr>
      </w:pPr>
      <w:r>
        <w:rPr>
          <w:rFonts w:cs="2  Zar"/>
          <w:sz w:val="26"/>
          <w:szCs w:val="26"/>
          <w:rtl/>
          <w:lang w:bidi="fa-IR"/>
        </w:rPr>
        <w:t>3ـ</w:t>
      </w:r>
      <w:r w:rsidRPr="00CF26E1">
        <w:rPr>
          <w:rFonts w:cs="2  Zar"/>
          <w:sz w:val="26"/>
          <w:szCs w:val="26"/>
          <w:lang w:bidi="fa-IR"/>
        </w:rPr>
        <w:t xml:space="preserve"> </w:t>
      </w:r>
      <w:r w:rsidRPr="00CF26E1">
        <w:rPr>
          <w:rFonts w:cs="2  Zar"/>
          <w:sz w:val="26"/>
          <w:szCs w:val="26"/>
          <w:rtl/>
          <w:lang w:bidi="fa-IR"/>
        </w:rPr>
        <w:t>نقشه‌ محل‌ نصب‌ به‌ همراه‌ عكس‌ از زواياي‌ مختلف‌ آن‌</w:t>
      </w:r>
      <w:r w:rsidRPr="00CF26E1">
        <w:rPr>
          <w:rFonts w:cs="2  Zar"/>
          <w:sz w:val="26"/>
          <w:szCs w:val="26"/>
          <w:lang w:bidi="fa-IR"/>
        </w:rPr>
        <w:t xml:space="preserve"> </w:t>
      </w:r>
    </w:p>
    <w:p w:rsidR="000E39ED" w:rsidRPr="00CF26E1" w:rsidRDefault="000E39ED" w:rsidP="000E39ED">
      <w:pPr>
        <w:pStyle w:val="PlainText"/>
        <w:jc w:val="both"/>
        <w:rPr>
          <w:rFonts w:cs="2  Zar"/>
          <w:sz w:val="26"/>
          <w:szCs w:val="26"/>
          <w:lang w:bidi="fa-IR"/>
        </w:rPr>
      </w:pPr>
      <w:r w:rsidRPr="007B2462">
        <w:rPr>
          <w:rFonts w:cs="2  Shiraz"/>
          <w:b/>
          <w:bCs/>
          <w:sz w:val="26"/>
          <w:szCs w:val="26"/>
          <w:rtl/>
          <w:lang w:bidi="fa-IR"/>
        </w:rPr>
        <w:t>ماده‌ 5:</w:t>
      </w:r>
      <w:r w:rsidRPr="00CF26E1">
        <w:rPr>
          <w:rFonts w:cs="2  Zar"/>
          <w:sz w:val="26"/>
          <w:szCs w:val="26"/>
          <w:rtl/>
          <w:lang w:bidi="fa-IR"/>
        </w:rPr>
        <w:t xml:space="preserve"> در اجراي‌ ماده‌ 5 آئين‌نامه‌ مصوب، شوراي‌ نظارت‌ مي‌تواند براي‌ انجام‌ وظائف‌ خود از گروههاي‌ كارشناسي‌ صاحب‌نظر استفاده‌ نمايد</w:t>
      </w:r>
      <w:r w:rsidRPr="00CF26E1">
        <w:rPr>
          <w:rFonts w:cs="2  Zar"/>
          <w:sz w:val="26"/>
          <w:szCs w:val="26"/>
          <w:lang w:bidi="fa-IR"/>
        </w:rPr>
        <w:t>.</w:t>
      </w:r>
    </w:p>
    <w:p w:rsidR="000E39ED" w:rsidRDefault="000E39ED" w:rsidP="000E39ED">
      <w:pPr>
        <w:pStyle w:val="PlainText"/>
        <w:jc w:val="both"/>
        <w:rPr>
          <w:rFonts w:cs="2  Zar"/>
          <w:sz w:val="26"/>
          <w:szCs w:val="26"/>
          <w:rtl/>
          <w:lang w:bidi="fa-IR"/>
        </w:rPr>
      </w:pPr>
      <w:r w:rsidRPr="007B2462">
        <w:rPr>
          <w:rFonts w:cs="2  Shiraz"/>
          <w:b/>
          <w:bCs/>
          <w:sz w:val="26"/>
          <w:szCs w:val="26"/>
          <w:rtl/>
          <w:lang w:bidi="fa-IR"/>
        </w:rPr>
        <w:t>ماده‌ 6:</w:t>
      </w:r>
      <w:r w:rsidRPr="00CF26E1">
        <w:rPr>
          <w:rFonts w:cs="2  Zar"/>
          <w:sz w:val="26"/>
          <w:szCs w:val="26"/>
          <w:rtl/>
          <w:lang w:bidi="fa-IR"/>
        </w:rPr>
        <w:t xml:space="preserve"> شوراي‌ نظارت‌ در تمام‌ مراحل‌ از طريق‌ كارشناسان‌ منتخب‌ خود بر حسن‌ اجراي‌ طرحهاي‌ مصوب‌ نظارت‌ خواهد داشت. بديهي‌ است‌ در صورت‌ مشاهده‌ هرگونه‌ تخلف، شورا از طريق‌ مراجع‌ قانوني‌ از اجراي‌ طرح‌ جلوگيري‌ خواهد كرد</w:t>
      </w:r>
      <w:r>
        <w:rPr>
          <w:rFonts w:cs="2  Zar"/>
          <w:sz w:val="26"/>
          <w:szCs w:val="26"/>
          <w:rtl/>
          <w:lang w:bidi="fa-IR"/>
        </w:rPr>
        <w:t>.</w:t>
      </w:r>
    </w:p>
    <w:p w:rsidR="000E39ED" w:rsidRDefault="000E39ED" w:rsidP="000E39ED">
      <w:pPr>
        <w:pStyle w:val="PlainText"/>
        <w:jc w:val="both"/>
        <w:rPr>
          <w:rFonts w:cs="2  Baran"/>
          <w:b/>
          <w:bCs/>
          <w:sz w:val="26"/>
          <w:szCs w:val="26"/>
          <w:rtl/>
          <w:lang w:bidi="fa-IR"/>
        </w:rPr>
      </w:pPr>
      <w:r w:rsidRPr="007B2462">
        <w:rPr>
          <w:rFonts w:cs="2  Baran"/>
          <w:b/>
          <w:bCs/>
          <w:sz w:val="26"/>
          <w:szCs w:val="26"/>
          <w:rtl/>
          <w:lang w:bidi="fa-IR"/>
        </w:rPr>
        <w:t xml:space="preserve"> تبصره ـ  هر گونه‌ اصلاح‌ و تغيير در آثار ساخته‌ و نصب‌ شده‌ منوط‌ به‌ كسب‌ مجوز از شوراي‌ نظارت‌ مي‌باشد</w:t>
      </w:r>
    </w:p>
    <w:p w:rsidR="000E39ED" w:rsidRPr="00CF26E1" w:rsidRDefault="000E39ED" w:rsidP="000E39ED">
      <w:pPr>
        <w:pStyle w:val="PlainText"/>
        <w:jc w:val="both"/>
        <w:rPr>
          <w:rFonts w:cs="2  Zar"/>
          <w:sz w:val="26"/>
          <w:szCs w:val="26"/>
          <w:lang w:bidi="fa-IR"/>
        </w:rPr>
      </w:pPr>
      <w:r>
        <w:rPr>
          <w:rFonts w:cs="2  Baran"/>
          <w:b/>
          <w:bCs/>
          <w:sz w:val="26"/>
          <w:szCs w:val="26"/>
          <w:rtl/>
          <w:lang w:bidi="fa-IR"/>
        </w:rPr>
        <w:t xml:space="preserve">     </w:t>
      </w:r>
      <w:r w:rsidRPr="00CF26E1">
        <w:rPr>
          <w:rFonts w:cs="2  Zar"/>
          <w:sz w:val="26"/>
          <w:szCs w:val="26"/>
          <w:rtl/>
          <w:lang w:bidi="fa-IR"/>
        </w:rPr>
        <w:t>اين‌ دستورالعمل‌ در 6 ماده‌ و 2 تبصره‌ در سيصد و چهل‌ و يكمين‌ جلسة‌ مورخ‌ 18/8/79 به‌ تصويب‌ شوراي‌ فرهنگ‌ عمومي‌ رسيد، و از اين‌ تاريخ‌ براي‌ كليه‌ وزارتخانه‌ها، مراكز و سازمان‌ها و نهادهاي‌ دولتي‌ و شهرداريها لازم‌الاجرا خواهد بود. ض</w:t>
      </w:r>
      <w:r>
        <w:rPr>
          <w:rFonts w:cs="2  Zar"/>
          <w:sz w:val="26"/>
          <w:szCs w:val="26"/>
          <w:rtl/>
          <w:lang w:bidi="fa-IR"/>
        </w:rPr>
        <w:t>منا</w:t>
      </w:r>
      <w:r w:rsidRPr="00CF26E1">
        <w:rPr>
          <w:rFonts w:cs="2  Zar"/>
          <w:sz w:val="26"/>
          <w:szCs w:val="26"/>
          <w:rtl/>
          <w:lang w:bidi="fa-IR"/>
        </w:rPr>
        <w:t>‌ كليه‌ دستورالعمل‌هاي‌ گذشته‌ كه‌ با مفاد اين‌ دستورالعمل‌ مغايرت‌ داشته‌ باشند از اين‌ تاريخ‌ كان‌ لم‌ يكن‌ خواهد بود</w:t>
      </w:r>
      <w:r w:rsidRPr="00CF26E1">
        <w:rPr>
          <w:rFonts w:cs="2  Zar"/>
          <w:sz w:val="26"/>
          <w:szCs w:val="26"/>
          <w:lang w:bidi="fa-IR"/>
        </w:rPr>
        <w:t>.</w:t>
      </w:r>
    </w:p>
    <w:p w:rsidR="000E39ED" w:rsidRPr="00CF26E1" w:rsidRDefault="000E39ED" w:rsidP="000E39ED">
      <w:pPr>
        <w:pStyle w:val="PlainText"/>
        <w:jc w:val="both"/>
        <w:rPr>
          <w:rFonts w:cs="2  Zar"/>
          <w:sz w:val="26"/>
          <w:szCs w:val="26"/>
          <w:lang w:bidi="fa-IR"/>
        </w:rPr>
      </w:pPr>
    </w:p>
    <w:p w:rsidR="008B726D" w:rsidRDefault="008B726D" w:rsidP="008B726D"/>
    <w:sectPr w:rsidR="008B72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2  Shiraz">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Baran">
    <w:panose1 w:val="00000400000000000000"/>
    <w:charset w:val="B2"/>
    <w:family w:val="auto"/>
    <w:pitch w:val="variable"/>
    <w:sig w:usb0="00002001" w:usb1="80000000" w:usb2="00000008" w:usb3="00000000" w:csb0="00000040" w:csb1="00000000"/>
  </w:font>
  <w:font w:name="2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67F8E"/>
    <w:multiLevelType w:val="hybridMultilevel"/>
    <w:tmpl w:val="97FC0AD0"/>
    <w:lvl w:ilvl="0" w:tplc="D7A4481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19"/>
    <w:rsid w:val="000E39ED"/>
    <w:rsid w:val="004B6A28"/>
    <w:rsid w:val="008B726D"/>
    <w:rsid w:val="00955865"/>
    <w:rsid w:val="00C12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ADAAA-71EC-4ACF-BA57-63B378F5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6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726D"/>
    <w:rPr>
      <w:rFonts w:ascii="Courier New" w:hAnsi="Courier New" w:cs="Courier New"/>
      <w:sz w:val="20"/>
      <w:szCs w:val="20"/>
    </w:rPr>
  </w:style>
  <w:style w:type="character" w:customStyle="1" w:styleId="PlainTextChar">
    <w:name w:val="Plain Text Char"/>
    <w:basedOn w:val="DefaultParagraphFont"/>
    <w:link w:val="PlainText"/>
    <w:rsid w:val="008B726D"/>
    <w:rPr>
      <w:rFonts w:ascii="Courier New" w:eastAsia="Times New Roman" w:hAnsi="Courier New" w:cs="Courier New"/>
      <w:sz w:val="20"/>
      <w:szCs w:val="20"/>
    </w:rPr>
  </w:style>
  <w:style w:type="table" w:styleId="TableGrid">
    <w:name w:val="Table Grid"/>
    <w:basedOn w:val="TableNormal"/>
    <w:uiPriority w:val="59"/>
    <w:rsid w:val="008B726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A28"/>
    <w:pPr>
      <w:bidi w:val="0"/>
      <w:spacing w:after="160" w:line="254"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roozbahani</dc:creator>
  <cp:keywords/>
  <dc:description/>
  <cp:lastModifiedBy>roozbahani</cp:lastModifiedBy>
  <cp:revision>4</cp:revision>
  <dcterms:created xsi:type="dcterms:W3CDTF">2023-03-12T05:29:00Z</dcterms:created>
  <dcterms:modified xsi:type="dcterms:W3CDTF">2023-03-12T05:43:00Z</dcterms:modified>
</cp:coreProperties>
</file>